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127603"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127603" w:rsidRDefault="00A835E5" w:rsidP="00CC068D">
            <w:pPr>
              <w:rPr>
                <w:color w:val="auto"/>
                <w:sz w:val="28"/>
                <w:szCs w:val="28"/>
              </w:rPr>
            </w:pPr>
            <w:r w:rsidRPr="00127603">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127603" w:rsidRDefault="00A835E5" w:rsidP="00CC068D">
            <w:pPr>
              <w:jc w:val="center"/>
              <w:rPr>
                <w:b/>
                <w:color w:val="auto"/>
                <w:sz w:val="28"/>
                <w:szCs w:val="28"/>
                <w:lang w:val="vi-VN"/>
              </w:rPr>
            </w:pPr>
            <w:r w:rsidRPr="00127603">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66908AEF" w:rsidR="00A835E5" w:rsidRPr="00127603" w:rsidRDefault="00A835E5" w:rsidP="00CC068D">
            <w:pPr>
              <w:rPr>
                <w:i/>
                <w:color w:val="auto"/>
                <w:sz w:val="28"/>
                <w:szCs w:val="28"/>
              </w:rPr>
            </w:pPr>
            <w:r w:rsidRPr="00127603">
              <w:rPr>
                <w:i/>
                <w:color w:val="auto"/>
                <w:sz w:val="28"/>
                <w:szCs w:val="28"/>
                <w:lang w:val="sv-SE"/>
              </w:rPr>
              <w:t>Mã số:</w:t>
            </w:r>
            <w:r w:rsidR="00CC43BA" w:rsidRPr="00127603">
              <w:rPr>
                <w:i/>
                <w:color w:val="auto"/>
                <w:sz w:val="28"/>
                <w:szCs w:val="28"/>
              </w:rPr>
              <w:t>PHCN49/2025</w:t>
            </w:r>
          </w:p>
          <w:p w14:paraId="6E903722" w14:textId="77777777" w:rsidR="00A835E5" w:rsidRPr="00127603" w:rsidRDefault="00A835E5" w:rsidP="00CC068D">
            <w:pPr>
              <w:rPr>
                <w:i/>
                <w:color w:val="auto"/>
                <w:sz w:val="28"/>
                <w:szCs w:val="28"/>
                <w:lang w:val="vi-VN"/>
              </w:rPr>
            </w:pPr>
            <w:r w:rsidRPr="00127603">
              <w:rPr>
                <w:i/>
                <w:color w:val="auto"/>
                <w:sz w:val="28"/>
                <w:szCs w:val="28"/>
              </w:rPr>
              <w:t>Lần ban hành:</w:t>
            </w:r>
            <w:r w:rsidRPr="00127603">
              <w:rPr>
                <w:i/>
                <w:color w:val="auto"/>
                <w:sz w:val="28"/>
                <w:szCs w:val="28"/>
                <w:lang w:val="en-GB"/>
              </w:rPr>
              <w:t xml:space="preserve"> </w:t>
            </w:r>
            <w:r w:rsidRPr="00127603">
              <w:rPr>
                <w:i/>
                <w:color w:val="auto"/>
                <w:sz w:val="28"/>
                <w:szCs w:val="28"/>
                <w:lang w:val="vi-VN"/>
              </w:rPr>
              <w:t>01</w:t>
            </w:r>
          </w:p>
          <w:p w14:paraId="2DA00804" w14:textId="280242B1" w:rsidR="00A835E5" w:rsidRPr="00127603" w:rsidRDefault="00A835E5" w:rsidP="00CC068D">
            <w:pPr>
              <w:rPr>
                <w:i/>
                <w:color w:val="auto"/>
                <w:sz w:val="28"/>
                <w:szCs w:val="28"/>
                <w:lang w:val="vi-VN"/>
              </w:rPr>
            </w:pPr>
            <w:r w:rsidRPr="00127603">
              <w:rPr>
                <w:i/>
                <w:color w:val="auto"/>
                <w:sz w:val="28"/>
                <w:szCs w:val="28"/>
              </w:rPr>
              <w:t>Ngày ban hành:</w:t>
            </w:r>
          </w:p>
          <w:p w14:paraId="6F60543F" w14:textId="78DC3217" w:rsidR="00A835E5" w:rsidRPr="00127603" w:rsidRDefault="00A835E5" w:rsidP="00CC068D">
            <w:pPr>
              <w:rPr>
                <w:i/>
                <w:color w:val="auto"/>
                <w:sz w:val="28"/>
                <w:szCs w:val="28"/>
                <w:lang w:val="vi-VN"/>
              </w:rPr>
            </w:pPr>
            <w:r w:rsidRPr="00127603">
              <w:rPr>
                <w:i/>
                <w:color w:val="auto"/>
                <w:sz w:val="28"/>
                <w:szCs w:val="28"/>
              </w:rPr>
              <w:t>Ngày hiệu lực:</w:t>
            </w:r>
            <w:r w:rsidRPr="00127603">
              <w:rPr>
                <w:i/>
                <w:color w:val="auto"/>
                <w:sz w:val="28"/>
                <w:szCs w:val="28"/>
                <w:lang w:val="en-GB"/>
              </w:rPr>
              <w:t xml:space="preserve"> </w:t>
            </w:r>
          </w:p>
          <w:p w14:paraId="5D8CEA13" w14:textId="1EC8EBE5" w:rsidR="00260453" w:rsidRPr="00127603" w:rsidRDefault="00A835E5" w:rsidP="00CC068D">
            <w:pPr>
              <w:rPr>
                <w:b/>
                <w:color w:val="auto"/>
                <w:sz w:val="28"/>
                <w:szCs w:val="28"/>
                <w:lang w:val="vi-VN"/>
              </w:rPr>
            </w:pPr>
            <w:r w:rsidRPr="00127603">
              <w:rPr>
                <w:i/>
                <w:color w:val="auto"/>
                <w:sz w:val="28"/>
                <w:szCs w:val="28"/>
              </w:rPr>
              <w:t>Số trang</w:t>
            </w:r>
            <w:r w:rsidRPr="00127603">
              <w:rPr>
                <w:i/>
                <w:color w:val="auto"/>
                <w:sz w:val="28"/>
                <w:szCs w:val="28"/>
                <w:lang w:val="vi-VN"/>
              </w:rPr>
              <w:t>:</w:t>
            </w:r>
            <w:r w:rsidRPr="00127603">
              <w:rPr>
                <w:i/>
                <w:color w:val="auto"/>
                <w:sz w:val="28"/>
                <w:szCs w:val="28"/>
                <w:lang w:val="en-GB"/>
              </w:rPr>
              <w:t xml:space="preserve"> </w:t>
            </w:r>
            <w:r w:rsidR="008F5ACD" w:rsidRPr="00127603">
              <w:rPr>
                <w:i/>
                <w:color w:val="auto"/>
                <w:sz w:val="28"/>
                <w:szCs w:val="28"/>
                <w:lang w:val="en-GB"/>
              </w:rPr>
              <w:t>6</w:t>
            </w:r>
          </w:p>
        </w:tc>
      </w:tr>
      <w:tr w:rsidR="00485B62" w:rsidRPr="00127603"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127603"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127603" w:rsidRDefault="005760D0" w:rsidP="005760D0">
            <w:pPr>
              <w:jc w:val="center"/>
              <w:rPr>
                <w:b/>
                <w:sz w:val="28"/>
                <w:szCs w:val="28"/>
                <w:lang w:val="fr-FR"/>
              </w:rPr>
            </w:pPr>
            <w:r w:rsidRPr="00127603">
              <w:rPr>
                <w:b/>
                <w:sz w:val="28"/>
                <w:szCs w:val="28"/>
                <w:lang w:val="fr-FR"/>
              </w:rPr>
              <w:t>QUY TRÌNH KỸ THUẬT</w:t>
            </w:r>
          </w:p>
          <w:p w14:paraId="3F09133C" w14:textId="0D9FBFC2" w:rsidR="00260453" w:rsidRPr="00127603" w:rsidRDefault="00EC6AF1" w:rsidP="00EC6AF1">
            <w:pPr>
              <w:jc w:val="center"/>
              <w:rPr>
                <w:b/>
                <w:sz w:val="28"/>
                <w:szCs w:val="28"/>
                <w:lang w:val="fr-FR"/>
              </w:rPr>
            </w:pPr>
            <w:r w:rsidRPr="00127603">
              <w:rPr>
                <w:b/>
                <w:sz w:val="28"/>
                <w:szCs w:val="28"/>
                <w:lang w:val="fr-FR"/>
              </w:rPr>
              <w:t>TẬP DÁNG ĐI</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127603" w:rsidRDefault="00260453" w:rsidP="00CC068D">
            <w:pPr>
              <w:rPr>
                <w:b/>
                <w:color w:val="auto"/>
                <w:sz w:val="28"/>
                <w:szCs w:val="28"/>
              </w:rPr>
            </w:pPr>
          </w:p>
        </w:tc>
      </w:tr>
    </w:tbl>
    <w:p w14:paraId="096CADBD" w14:textId="77777777" w:rsidR="00260453" w:rsidRPr="00127603"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127603"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127603"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127603" w:rsidRDefault="00260453" w:rsidP="00CC068D">
            <w:pPr>
              <w:spacing w:line="240" w:lineRule="auto"/>
              <w:jc w:val="center"/>
              <w:rPr>
                <w:rFonts w:cs="Times New Roman"/>
                <w:b/>
                <w:szCs w:val="28"/>
              </w:rPr>
            </w:pPr>
            <w:r w:rsidRPr="00127603">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127603" w:rsidRDefault="00260453" w:rsidP="00CC068D">
            <w:pPr>
              <w:spacing w:line="240" w:lineRule="auto"/>
              <w:jc w:val="center"/>
              <w:rPr>
                <w:rFonts w:cs="Times New Roman"/>
                <w:b/>
                <w:szCs w:val="28"/>
              </w:rPr>
            </w:pPr>
            <w:r w:rsidRPr="00127603">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127603" w:rsidRDefault="00260453" w:rsidP="00CC068D">
            <w:pPr>
              <w:spacing w:line="240" w:lineRule="auto"/>
              <w:jc w:val="center"/>
              <w:rPr>
                <w:rFonts w:cs="Times New Roman"/>
                <w:b/>
                <w:szCs w:val="28"/>
              </w:rPr>
            </w:pPr>
            <w:r w:rsidRPr="00127603">
              <w:rPr>
                <w:rFonts w:cs="Times New Roman"/>
                <w:b/>
                <w:szCs w:val="28"/>
              </w:rPr>
              <w:t>Người phê duyệt</w:t>
            </w:r>
          </w:p>
        </w:tc>
      </w:tr>
      <w:tr w:rsidR="00485B62" w:rsidRPr="00127603"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127603" w:rsidRDefault="00260453" w:rsidP="00CC068D">
            <w:pPr>
              <w:spacing w:line="240" w:lineRule="auto"/>
              <w:jc w:val="center"/>
              <w:rPr>
                <w:rFonts w:cs="Times New Roman"/>
                <w:szCs w:val="28"/>
              </w:rPr>
            </w:pPr>
            <w:r w:rsidRPr="00127603">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127603" w:rsidRDefault="00DE6710" w:rsidP="00CC068D">
            <w:pPr>
              <w:spacing w:line="240" w:lineRule="auto"/>
              <w:jc w:val="center"/>
              <w:rPr>
                <w:rFonts w:cs="Times New Roman"/>
                <w:szCs w:val="28"/>
                <w:lang w:val="en-US"/>
              </w:rPr>
            </w:pPr>
            <w:r w:rsidRPr="00127603">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127603" w:rsidRDefault="00DE6710" w:rsidP="00CC068D">
            <w:pPr>
              <w:spacing w:line="240" w:lineRule="auto"/>
              <w:jc w:val="center"/>
              <w:rPr>
                <w:rFonts w:cs="Times New Roman"/>
                <w:szCs w:val="28"/>
                <w:lang w:val="en-US"/>
              </w:rPr>
            </w:pPr>
            <w:r w:rsidRPr="00127603">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127603" w:rsidRDefault="00DE6710" w:rsidP="00CC068D">
            <w:pPr>
              <w:spacing w:line="240" w:lineRule="auto"/>
              <w:jc w:val="center"/>
              <w:rPr>
                <w:rFonts w:cs="Times New Roman"/>
                <w:szCs w:val="28"/>
                <w:lang w:val="en-US"/>
              </w:rPr>
            </w:pPr>
            <w:r w:rsidRPr="00127603">
              <w:rPr>
                <w:rFonts w:cs="Times New Roman"/>
                <w:szCs w:val="28"/>
                <w:lang w:val="en-US"/>
              </w:rPr>
              <w:t>Phùng Xuân Bách</w:t>
            </w:r>
          </w:p>
        </w:tc>
      </w:tr>
      <w:tr w:rsidR="00485B62" w:rsidRPr="00127603"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127603" w:rsidRDefault="00260453" w:rsidP="00CC068D">
            <w:pPr>
              <w:spacing w:line="240" w:lineRule="auto"/>
              <w:jc w:val="center"/>
              <w:rPr>
                <w:rFonts w:cs="Times New Roman"/>
                <w:szCs w:val="28"/>
              </w:rPr>
            </w:pPr>
            <w:r w:rsidRPr="00127603">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127603"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127603"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127603" w:rsidRDefault="00260453" w:rsidP="00CC068D">
            <w:pPr>
              <w:spacing w:line="240" w:lineRule="auto"/>
              <w:jc w:val="center"/>
              <w:rPr>
                <w:rFonts w:cs="Times New Roman"/>
                <w:szCs w:val="28"/>
              </w:rPr>
            </w:pPr>
          </w:p>
        </w:tc>
      </w:tr>
      <w:tr w:rsidR="00485B62" w:rsidRPr="00127603"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127603" w:rsidRDefault="00260453" w:rsidP="00CC068D">
            <w:pPr>
              <w:spacing w:line="240" w:lineRule="auto"/>
              <w:jc w:val="center"/>
              <w:rPr>
                <w:rFonts w:cs="Times New Roman"/>
                <w:szCs w:val="28"/>
              </w:rPr>
            </w:pPr>
            <w:r w:rsidRPr="00127603">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127603" w:rsidRDefault="00DE6710" w:rsidP="00CC068D">
            <w:pPr>
              <w:spacing w:line="240" w:lineRule="auto"/>
              <w:jc w:val="center"/>
              <w:rPr>
                <w:rFonts w:cs="Times New Roman"/>
                <w:szCs w:val="28"/>
              </w:rPr>
            </w:pPr>
            <w:r w:rsidRPr="00127603">
              <w:rPr>
                <w:rFonts w:cs="Times New Roman"/>
                <w:szCs w:val="28"/>
              </w:rPr>
              <w:t xml:space="preserve">KTV </w:t>
            </w:r>
            <w:r w:rsidR="00342B0F" w:rsidRPr="00127603">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127603" w:rsidRDefault="00342B0F" w:rsidP="00CC068D">
            <w:pPr>
              <w:spacing w:line="240" w:lineRule="auto"/>
              <w:jc w:val="center"/>
              <w:rPr>
                <w:rFonts w:cs="Times New Roman"/>
                <w:szCs w:val="28"/>
              </w:rPr>
            </w:pPr>
            <w:r w:rsidRPr="00127603">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127603" w:rsidRDefault="00342B0F" w:rsidP="00CC068D">
            <w:pPr>
              <w:spacing w:line="240" w:lineRule="auto"/>
              <w:jc w:val="center"/>
              <w:rPr>
                <w:rFonts w:cs="Times New Roman"/>
                <w:szCs w:val="28"/>
              </w:rPr>
            </w:pPr>
            <w:r w:rsidRPr="00127603">
              <w:rPr>
                <w:rFonts w:cs="Times New Roman"/>
                <w:szCs w:val="28"/>
              </w:rPr>
              <w:t>Phó giám đốc</w:t>
            </w:r>
          </w:p>
        </w:tc>
      </w:tr>
      <w:tr w:rsidR="00260453" w:rsidRPr="00127603"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127603" w:rsidRDefault="00260453" w:rsidP="00CC068D">
            <w:pPr>
              <w:spacing w:line="240" w:lineRule="auto"/>
              <w:jc w:val="center"/>
              <w:rPr>
                <w:rFonts w:cs="Times New Roman"/>
                <w:szCs w:val="28"/>
              </w:rPr>
            </w:pPr>
            <w:r w:rsidRPr="00127603">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127603"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127603"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127603" w:rsidRDefault="00260453" w:rsidP="00CC068D">
            <w:pPr>
              <w:spacing w:line="240" w:lineRule="auto"/>
              <w:jc w:val="center"/>
              <w:rPr>
                <w:rFonts w:cs="Times New Roman"/>
                <w:b/>
                <w:szCs w:val="28"/>
              </w:rPr>
            </w:pPr>
          </w:p>
        </w:tc>
      </w:tr>
    </w:tbl>
    <w:p w14:paraId="728FE351" w14:textId="77777777" w:rsidR="00260453" w:rsidRPr="00127603" w:rsidRDefault="00260453" w:rsidP="00CC068D">
      <w:pPr>
        <w:spacing w:line="240" w:lineRule="auto"/>
        <w:jc w:val="center"/>
        <w:rPr>
          <w:rFonts w:cs="Times New Roman"/>
          <w:szCs w:val="28"/>
        </w:rPr>
      </w:pPr>
    </w:p>
    <w:p w14:paraId="15109C5B" w14:textId="77777777" w:rsidR="00260453" w:rsidRPr="00127603" w:rsidRDefault="00260453" w:rsidP="00CC068D">
      <w:pPr>
        <w:spacing w:line="240" w:lineRule="auto"/>
        <w:jc w:val="center"/>
        <w:rPr>
          <w:rFonts w:cs="Times New Roman"/>
          <w:b/>
          <w:szCs w:val="28"/>
        </w:rPr>
      </w:pPr>
      <w:r w:rsidRPr="00127603">
        <w:rPr>
          <w:rFonts w:cs="Times New Roman"/>
          <w:b/>
          <w:szCs w:val="28"/>
        </w:rPr>
        <w:t>THEO DÕI SỬA ĐỔI TÀI LIỆU</w:t>
      </w:r>
    </w:p>
    <w:p w14:paraId="394B0156" w14:textId="77777777" w:rsidR="00260453" w:rsidRPr="00127603"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127603" w14:paraId="02169528" w14:textId="77777777" w:rsidTr="00385EE0">
        <w:trPr>
          <w:trHeight w:val="769"/>
          <w:tblHeader/>
        </w:trPr>
        <w:tc>
          <w:tcPr>
            <w:tcW w:w="872" w:type="dxa"/>
            <w:vAlign w:val="center"/>
          </w:tcPr>
          <w:p w14:paraId="0D7F1584" w14:textId="77777777" w:rsidR="00260453" w:rsidRPr="00127603" w:rsidRDefault="00260453" w:rsidP="00CC068D">
            <w:pPr>
              <w:jc w:val="center"/>
              <w:rPr>
                <w:b/>
                <w:color w:val="auto"/>
                <w:sz w:val="28"/>
                <w:szCs w:val="28"/>
              </w:rPr>
            </w:pPr>
            <w:r w:rsidRPr="00127603">
              <w:rPr>
                <w:b/>
                <w:color w:val="auto"/>
                <w:sz w:val="28"/>
                <w:szCs w:val="28"/>
              </w:rPr>
              <w:t>Phiên bản số</w:t>
            </w:r>
          </w:p>
        </w:tc>
        <w:tc>
          <w:tcPr>
            <w:tcW w:w="1844" w:type="dxa"/>
            <w:vAlign w:val="center"/>
          </w:tcPr>
          <w:p w14:paraId="5F691130" w14:textId="77777777" w:rsidR="00260453" w:rsidRPr="00127603" w:rsidRDefault="00260453" w:rsidP="00CC068D">
            <w:pPr>
              <w:jc w:val="center"/>
              <w:rPr>
                <w:b/>
                <w:color w:val="auto"/>
                <w:sz w:val="28"/>
                <w:szCs w:val="28"/>
              </w:rPr>
            </w:pPr>
            <w:r w:rsidRPr="00127603">
              <w:rPr>
                <w:b/>
                <w:color w:val="auto"/>
                <w:sz w:val="28"/>
                <w:szCs w:val="28"/>
              </w:rPr>
              <w:t>Vị trí sửa đổi</w:t>
            </w:r>
          </w:p>
        </w:tc>
        <w:tc>
          <w:tcPr>
            <w:tcW w:w="3833" w:type="dxa"/>
            <w:vAlign w:val="center"/>
          </w:tcPr>
          <w:p w14:paraId="5CC54D08" w14:textId="77777777" w:rsidR="00260453" w:rsidRPr="00127603" w:rsidRDefault="00260453" w:rsidP="00CC068D">
            <w:pPr>
              <w:jc w:val="center"/>
              <w:rPr>
                <w:b/>
                <w:color w:val="auto"/>
                <w:sz w:val="28"/>
                <w:szCs w:val="28"/>
              </w:rPr>
            </w:pPr>
            <w:r w:rsidRPr="00127603">
              <w:rPr>
                <w:b/>
                <w:color w:val="auto"/>
                <w:sz w:val="28"/>
                <w:szCs w:val="28"/>
              </w:rPr>
              <w:t>Nội dung sửa đổi</w:t>
            </w:r>
          </w:p>
        </w:tc>
        <w:tc>
          <w:tcPr>
            <w:tcW w:w="1720" w:type="dxa"/>
            <w:vAlign w:val="center"/>
          </w:tcPr>
          <w:p w14:paraId="182909A5" w14:textId="77777777" w:rsidR="00260453" w:rsidRPr="00127603" w:rsidRDefault="00260453" w:rsidP="00CC068D">
            <w:pPr>
              <w:jc w:val="center"/>
              <w:rPr>
                <w:b/>
                <w:color w:val="auto"/>
                <w:sz w:val="28"/>
                <w:szCs w:val="28"/>
              </w:rPr>
            </w:pPr>
            <w:r w:rsidRPr="00127603">
              <w:rPr>
                <w:b/>
                <w:color w:val="auto"/>
                <w:sz w:val="28"/>
                <w:szCs w:val="28"/>
              </w:rPr>
              <w:t>Ngày xem xét/sửa đổi</w:t>
            </w:r>
          </w:p>
        </w:tc>
        <w:tc>
          <w:tcPr>
            <w:tcW w:w="1692" w:type="dxa"/>
            <w:vAlign w:val="center"/>
          </w:tcPr>
          <w:p w14:paraId="7963BB55" w14:textId="77777777" w:rsidR="00260453" w:rsidRPr="00127603" w:rsidRDefault="00260453" w:rsidP="00CC068D">
            <w:pPr>
              <w:jc w:val="center"/>
              <w:rPr>
                <w:b/>
                <w:color w:val="auto"/>
                <w:sz w:val="28"/>
                <w:szCs w:val="28"/>
              </w:rPr>
            </w:pPr>
            <w:r w:rsidRPr="00127603">
              <w:rPr>
                <w:b/>
                <w:color w:val="auto"/>
                <w:sz w:val="28"/>
                <w:szCs w:val="28"/>
              </w:rPr>
              <w:t>Người xem xét/sửa đổi</w:t>
            </w:r>
          </w:p>
        </w:tc>
      </w:tr>
      <w:tr w:rsidR="00485B62" w:rsidRPr="00127603" w14:paraId="0CE0A831" w14:textId="77777777" w:rsidTr="00385EE0">
        <w:trPr>
          <w:trHeight w:val="573"/>
        </w:trPr>
        <w:tc>
          <w:tcPr>
            <w:tcW w:w="872" w:type="dxa"/>
            <w:vAlign w:val="center"/>
          </w:tcPr>
          <w:p w14:paraId="3764DAF3" w14:textId="77777777" w:rsidR="00260453" w:rsidRPr="00127603" w:rsidRDefault="00260453" w:rsidP="00CC068D">
            <w:pPr>
              <w:jc w:val="center"/>
              <w:rPr>
                <w:color w:val="auto"/>
                <w:sz w:val="28"/>
                <w:szCs w:val="28"/>
              </w:rPr>
            </w:pPr>
          </w:p>
        </w:tc>
        <w:tc>
          <w:tcPr>
            <w:tcW w:w="1844" w:type="dxa"/>
            <w:vAlign w:val="center"/>
          </w:tcPr>
          <w:p w14:paraId="333077B1" w14:textId="77777777" w:rsidR="00260453" w:rsidRPr="00127603" w:rsidRDefault="00260453" w:rsidP="00CC068D">
            <w:pPr>
              <w:jc w:val="center"/>
              <w:rPr>
                <w:color w:val="auto"/>
                <w:sz w:val="28"/>
                <w:szCs w:val="28"/>
              </w:rPr>
            </w:pPr>
          </w:p>
        </w:tc>
        <w:tc>
          <w:tcPr>
            <w:tcW w:w="3833" w:type="dxa"/>
            <w:vAlign w:val="center"/>
          </w:tcPr>
          <w:p w14:paraId="656CA2DB" w14:textId="77777777" w:rsidR="00260453" w:rsidRPr="00127603" w:rsidRDefault="00260453" w:rsidP="00CC068D">
            <w:pPr>
              <w:jc w:val="center"/>
              <w:rPr>
                <w:color w:val="auto"/>
                <w:sz w:val="28"/>
                <w:szCs w:val="28"/>
              </w:rPr>
            </w:pPr>
          </w:p>
        </w:tc>
        <w:tc>
          <w:tcPr>
            <w:tcW w:w="1720" w:type="dxa"/>
            <w:vAlign w:val="center"/>
          </w:tcPr>
          <w:p w14:paraId="13B0986F" w14:textId="77777777" w:rsidR="00260453" w:rsidRPr="00127603" w:rsidRDefault="00260453" w:rsidP="00CC068D">
            <w:pPr>
              <w:jc w:val="center"/>
              <w:rPr>
                <w:color w:val="auto"/>
                <w:sz w:val="28"/>
                <w:szCs w:val="28"/>
              </w:rPr>
            </w:pPr>
          </w:p>
        </w:tc>
        <w:tc>
          <w:tcPr>
            <w:tcW w:w="1692" w:type="dxa"/>
            <w:vAlign w:val="center"/>
          </w:tcPr>
          <w:p w14:paraId="78D48AE0" w14:textId="77777777" w:rsidR="00260453" w:rsidRPr="00127603" w:rsidRDefault="00260453" w:rsidP="00CC068D">
            <w:pPr>
              <w:jc w:val="center"/>
              <w:rPr>
                <w:color w:val="auto"/>
                <w:sz w:val="28"/>
                <w:szCs w:val="28"/>
              </w:rPr>
            </w:pPr>
          </w:p>
        </w:tc>
      </w:tr>
      <w:tr w:rsidR="00485B62" w:rsidRPr="00127603" w14:paraId="6FA4FD20" w14:textId="77777777" w:rsidTr="00385EE0">
        <w:trPr>
          <w:trHeight w:val="526"/>
        </w:trPr>
        <w:tc>
          <w:tcPr>
            <w:tcW w:w="872" w:type="dxa"/>
            <w:vAlign w:val="center"/>
          </w:tcPr>
          <w:p w14:paraId="21A11A2C" w14:textId="77777777" w:rsidR="00260453" w:rsidRPr="00127603" w:rsidRDefault="00260453" w:rsidP="00CC068D">
            <w:pPr>
              <w:jc w:val="center"/>
              <w:rPr>
                <w:color w:val="auto"/>
                <w:sz w:val="28"/>
                <w:szCs w:val="28"/>
              </w:rPr>
            </w:pPr>
          </w:p>
        </w:tc>
        <w:tc>
          <w:tcPr>
            <w:tcW w:w="1844" w:type="dxa"/>
            <w:vAlign w:val="center"/>
          </w:tcPr>
          <w:p w14:paraId="3C75D091" w14:textId="77777777" w:rsidR="00260453" w:rsidRPr="00127603" w:rsidRDefault="00260453" w:rsidP="00CC068D">
            <w:pPr>
              <w:jc w:val="center"/>
              <w:rPr>
                <w:color w:val="auto"/>
                <w:sz w:val="28"/>
                <w:szCs w:val="28"/>
              </w:rPr>
            </w:pPr>
          </w:p>
        </w:tc>
        <w:tc>
          <w:tcPr>
            <w:tcW w:w="3833" w:type="dxa"/>
            <w:vAlign w:val="center"/>
          </w:tcPr>
          <w:p w14:paraId="0ECF2890" w14:textId="77777777" w:rsidR="00260453" w:rsidRPr="00127603" w:rsidRDefault="00260453" w:rsidP="00CC068D">
            <w:pPr>
              <w:jc w:val="center"/>
              <w:rPr>
                <w:color w:val="auto"/>
                <w:sz w:val="28"/>
                <w:szCs w:val="28"/>
              </w:rPr>
            </w:pPr>
          </w:p>
        </w:tc>
        <w:tc>
          <w:tcPr>
            <w:tcW w:w="1720" w:type="dxa"/>
            <w:vAlign w:val="center"/>
          </w:tcPr>
          <w:p w14:paraId="3C53E6A4" w14:textId="77777777" w:rsidR="00260453" w:rsidRPr="00127603" w:rsidRDefault="00260453" w:rsidP="00CC068D">
            <w:pPr>
              <w:jc w:val="center"/>
              <w:rPr>
                <w:color w:val="auto"/>
                <w:sz w:val="28"/>
                <w:szCs w:val="28"/>
              </w:rPr>
            </w:pPr>
          </w:p>
        </w:tc>
        <w:tc>
          <w:tcPr>
            <w:tcW w:w="1692" w:type="dxa"/>
            <w:vAlign w:val="center"/>
          </w:tcPr>
          <w:p w14:paraId="79C4029B" w14:textId="77777777" w:rsidR="00260453" w:rsidRPr="00127603" w:rsidRDefault="00260453" w:rsidP="00CC068D">
            <w:pPr>
              <w:jc w:val="center"/>
              <w:rPr>
                <w:color w:val="auto"/>
                <w:sz w:val="28"/>
                <w:szCs w:val="28"/>
              </w:rPr>
            </w:pPr>
          </w:p>
        </w:tc>
      </w:tr>
      <w:tr w:rsidR="00485B62" w:rsidRPr="00127603" w14:paraId="676807FB" w14:textId="77777777" w:rsidTr="00385EE0">
        <w:trPr>
          <w:trHeight w:val="594"/>
        </w:trPr>
        <w:tc>
          <w:tcPr>
            <w:tcW w:w="872" w:type="dxa"/>
            <w:vAlign w:val="center"/>
          </w:tcPr>
          <w:p w14:paraId="278FA88A" w14:textId="77777777" w:rsidR="00260453" w:rsidRPr="00127603" w:rsidRDefault="00260453" w:rsidP="00CC068D">
            <w:pPr>
              <w:jc w:val="center"/>
              <w:rPr>
                <w:color w:val="auto"/>
                <w:sz w:val="28"/>
                <w:szCs w:val="28"/>
              </w:rPr>
            </w:pPr>
          </w:p>
        </w:tc>
        <w:tc>
          <w:tcPr>
            <w:tcW w:w="1844" w:type="dxa"/>
            <w:vAlign w:val="center"/>
          </w:tcPr>
          <w:p w14:paraId="4D418FF9" w14:textId="77777777" w:rsidR="00260453" w:rsidRPr="00127603" w:rsidRDefault="00260453" w:rsidP="00CC068D">
            <w:pPr>
              <w:jc w:val="center"/>
              <w:rPr>
                <w:color w:val="auto"/>
                <w:sz w:val="28"/>
                <w:szCs w:val="28"/>
              </w:rPr>
            </w:pPr>
          </w:p>
        </w:tc>
        <w:tc>
          <w:tcPr>
            <w:tcW w:w="3833" w:type="dxa"/>
            <w:vAlign w:val="center"/>
          </w:tcPr>
          <w:p w14:paraId="673D1520" w14:textId="77777777" w:rsidR="00260453" w:rsidRPr="00127603" w:rsidRDefault="00260453" w:rsidP="00CC068D">
            <w:pPr>
              <w:jc w:val="center"/>
              <w:rPr>
                <w:color w:val="auto"/>
                <w:sz w:val="28"/>
                <w:szCs w:val="28"/>
              </w:rPr>
            </w:pPr>
          </w:p>
        </w:tc>
        <w:tc>
          <w:tcPr>
            <w:tcW w:w="1720" w:type="dxa"/>
            <w:vAlign w:val="center"/>
          </w:tcPr>
          <w:p w14:paraId="2D606C61" w14:textId="77777777" w:rsidR="00260453" w:rsidRPr="00127603" w:rsidRDefault="00260453" w:rsidP="00CC068D">
            <w:pPr>
              <w:jc w:val="center"/>
              <w:rPr>
                <w:color w:val="auto"/>
                <w:sz w:val="28"/>
                <w:szCs w:val="28"/>
              </w:rPr>
            </w:pPr>
          </w:p>
        </w:tc>
        <w:tc>
          <w:tcPr>
            <w:tcW w:w="1692" w:type="dxa"/>
            <w:vAlign w:val="center"/>
          </w:tcPr>
          <w:p w14:paraId="672A9376" w14:textId="77777777" w:rsidR="00260453" w:rsidRPr="00127603" w:rsidRDefault="00260453" w:rsidP="00CC068D">
            <w:pPr>
              <w:jc w:val="center"/>
              <w:rPr>
                <w:color w:val="auto"/>
                <w:sz w:val="28"/>
                <w:szCs w:val="28"/>
              </w:rPr>
            </w:pPr>
          </w:p>
        </w:tc>
      </w:tr>
      <w:tr w:rsidR="00485B62" w:rsidRPr="00127603" w14:paraId="4308B2F7" w14:textId="77777777" w:rsidTr="00385EE0">
        <w:trPr>
          <w:trHeight w:val="543"/>
        </w:trPr>
        <w:tc>
          <w:tcPr>
            <w:tcW w:w="872" w:type="dxa"/>
            <w:vAlign w:val="center"/>
          </w:tcPr>
          <w:p w14:paraId="1D071A87" w14:textId="77777777" w:rsidR="00260453" w:rsidRPr="00127603" w:rsidRDefault="00260453" w:rsidP="00CC068D">
            <w:pPr>
              <w:jc w:val="center"/>
              <w:rPr>
                <w:color w:val="auto"/>
                <w:sz w:val="28"/>
                <w:szCs w:val="28"/>
              </w:rPr>
            </w:pPr>
          </w:p>
        </w:tc>
        <w:tc>
          <w:tcPr>
            <w:tcW w:w="1844" w:type="dxa"/>
            <w:vAlign w:val="center"/>
          </w:tcPr>
          <w:p w14:paraId="34916790" w14:textId="77777777" w:rsidR="00260453" w:rsidRPr="00127603" w:rsidRDefault="00260453" w:rsidP="00CC068D">
            <w:pPr>
              <w:jc w:val="center"/>
              <w:rPr>
                <w:color w:val="auto"/>
                <w:sz w:val="28"/>
                <w:szCs w:val="28"/>
              </w:rPr>
            </w:pPr>
          </w:p>
        </w:tc>
        <w:tc>
          <w:tcPr>
            <w:tcW w:w="3833" w:type="dxa"/>
            <w:vAlign w:val="center"/>
          </w:tcPr>
          <w:p w14:paraId="493ED3D5" w14:textId="77777777" w:rsidR="00260453" w:rsidRPr="00127603" w:rsidRDefault="00260453" w:rsidP="00CC068D">
            <w:pPr>
              <w:jc w:val="center"/>
              <w:rPr>
                <w:color w:val="auto"/>
                <w:sz w:val="28"/>
                <w:szCs w:val="28"/>
              </w:rPr>
            </w:pPr>
          </w:p>
        </w:tc>
        <w:tc>
          <w:tcPr>
            <w:tcW w:w="1720" w:type="dxa"/>
            <w:vAlign w:val="center"/>
          </w:tcPr>
          <w:p w14:paraId="0A516807" w14:textId="77777777" w:rsidR="00260453" w:rsidRPr="00127603" w:rsidRDefault="00260453" w:rsidP="00CC068D">
            <w:pPr>
              <w:jc w:val="center"/>
              <w:rPr>
                <w:color w:val="auto"/>
                <w:sz w:val="28"/>
                <w:szCs w:val="28"/>
              </w:rPr>
            </w:pPr>
          </w:p>
        </w:tc>
        <w:tc>
          <w:tcPr>
            <w:tcW w:w="1692" w:type="dxa"/>
            <w:vAlign w:val="center"/>
          </w:tcPr>
          <w:p w14:paraId="70107941" w14:textId="77777777" w:rsidR="00260453" w:rsidRPr="00127603" w:rsidRDefault="00260453" w:rsidP="00CC068D">
            <w:pPr>
              <w:jc w:val="center"/>
              <w:rPr>
                <w:color w:val="auto"/>
                <w:sz w:val="28"/>
                <w:szCs w:val="28"/>
              </w:rPr>
            </w:pPr>
          </w:p>
        </w:tc>
      </w:tr>
      <w:tr w:rsidR="00485B62" w:rsidRPr="00127603" w14:paraId="7A1B11DE" w14:textId="77777777" w:rsidTr="00385EE0">
        <w:trPr>
          <w:trHeight w:val="730"/>
        </w:trPr>
        <w:tc>
          <w:tcPr>
            <w:tcW w:w="872" w:type="dxa"/>
            <w:vAlign w:val="center"/>
          </w:tcPr>
          <w:p w14:paraId="3FC68D6A" w14:textId="77777777" w:rsidR="00260453" w:rsidRPr="00127603" w:rsidRDefault="00260453" w:rsidP="00CC068D">
            <w:pPr>
              <w:jc w:val="center"/>
              <w:rPr>
                <w:color w:val="auto"/>
                <w:sz w:val="28"/>
                <w:szCs w:val="28"/>
              </w:rPr>
            </w:pPr>
          </w:p>
        </w:tc>
        <w:tc>
          <w:tcPr>
            <w:tcW w:w="1844" w:type="dxa"/>
            <w:vAlign w:val="center"/>
          </w:tcPr>
          <w:p w14:paraId="3F2BF3A0" w14:textId="77777777" w:rsidR="00260453" w:rsidRPr="00127603" w:rsidRDefault="00260453" w:rsidP="00CC068D">
            <w:pPr>
              <w:jc w:val="center"/>
              <w:rPr>
                <w:color w:val="auto"/>
                <w:sz w:val="28"/>
                <w:szCs w:val="28"/>
              </w:rPr>
            </w:pPr>
          </w:p>
        </w:tc>
        <w:tc>
          <w:tcPr>
            <w:tcW w:w="3833" w:type="dxa"/>
            <w:vAlign w:val="center"/>
          </w:tcPr>
          <w:p w14:paraId="142E0BFB" w14:textId="77777777" w:rsidR="00260453" w:rsidRPr="00127603" w:rsidRDefault="00260453" w:rsidP="00CC068D">
            <w:pPr>
              <w:jc w:val="center"/>
              <w:rPr>
                <w:color w:val="auto"/>
                <w:sz w:val="28"/>
                <w:szCs w:val="28"/>
              </w:rPr>
            </w:pPr>
          </w:p>
        </w:tc>
        <w:tc>
          <w:tcPr>
            <w:tcW w:w="1720" w:type="dxa"/>
            <w:vAlign w:val="center"/>
          </w:tcPr>
          <w:p w14:paraId="458E6144" w14:textId="77777777" w:rsidR="00260453" w:rsidRPr="00127603" w:rsidRDefault="00260453" w:rsidP="00CC068D">
            <w:pPr>
              <w:jc w:val="center"/>
              <w:rPr>
                <w:color w:val="auto"/>
                <w:sz w:val="28"/>
                <w:szCs w:val="28"/>
              </w:rPr>
            </w:pPr>
          </w:p>
        </w:tc>
        <w:tc>
          <w:tcPr>
            <w:tcW w:w="1692" w:type="dxa"/>
            <w:vAlign w:val="center"/>
          </w:tcPr>
          <w:p w14:paraId="023659AE" w14:textId="77777777" w:rsidR="00260453" w:rsidRPr="00127603" w:rsidRDefault="00260453" w:rsidP="00CC068D">
            <w:pPr>
              <w:jc w:val="center"/>
              <w:rPr>
                <w:color w:val="auto"/>
                <w:sz w:val="28"/>
                <w:szCs w:val="28"/>
              </w:rPr>
            </w:pPr>
          </w:p>
        </w:tc>
      </w:tr>
      <w:tr w:rsidR="00485B62" w:rsidRPr="00127603" w14:paraId="3BF7FEAF" w14:textId="77777777" w:rsidTr="00385EE0">
        <w:trPr>
          <w:trHeight w:val="643"/>
        </w:trPr>
        <w:tc>
          <w:tcPr>
            <w:tcW w:w="872" w:type="dxa"/>
            <w:vAlign w:val="center"/>
          </w:tcPr>
          <w:p w14:paraId="7B89718D" w14:textId="77777777" w:rsidR="00260453" w:rsidRPr="00127603" w:rsidRDefault="00260453" w:rsidP="00CC068D">
            <w:pPr>
              <w:jc w:val="center"/>
              <w:rPr>
                <w:color w:val="auto"/>
                <w:sz w:val="28"/>
                <w:szCs w:val="28"/>
              </w:rPr>
            </w:pPr>
          </w:p>
        </w:tc>
        <w:tc>
          <w:tcPr>
            <w:tcW w:w="1844" w:type="dxa"/>
            <w:vAlign w:val="center"/>
          </w:tcPr>
          <w:p w14:paraId="62D62163" w14:textId="77777777" w:rsidR="00260453" w:rsidRPr="00127603" w:rsidRDefault="00260453" w:rsidP="00CC068D">
            <w:pPr>
              <w:jc w:val="center"/>
              <w:rPr>
                <w:color w:val="auto"/>
                <w:sz w:val="28"/>
                <w:szCs w:val="28"/>
              </w:rPr>
            </w:pPr>
          </w:p>
        </w:tc>
        <w:tc>
          <w:tcPr>
            <w:tcW w:w="3833" w:type="dxa"/>
            <w:vAlign w:val="center"/>
          </w:tcPr>
          <w:p w14:paraId="4BCBB3D9" w14:textId="77777777" w:rsidR="00260453" w:rsidRPr="00127603" w:rsidRDefault="00260453" w:rsidP="00CC068D">
            <w:pPr>
              <w:jc w:val="center"/>
              <w:rPr>
                <w:color w:val="auto"/>
                <w:sz w:val="28"/>
                <w:szCs w:val="28"/>
              </w:rPr>
            </w:pPr>
          </w:p>
        </w:tc>
        <w:tc>
          <w:tcPr>
            <w:tcW w:w="1720" w:type="dxa"/>
            <w:vAlign w:val="center"/>
          </w:tcPr>
          <w:p w14:paraId="60BF6059" w14:textId="77777777" w:rsidR="00260453" w:rsidRPr="00127603" w:rsidRDefault="00260453" w:rsidP="00CC068D">
            <w:pPr>
              <w:jc w:val="center"/>
              <w:rPr>
                <w:color w:val="auto"/>
                <w:sz w:val="28"/>
                <w:szCs w:val="28"/>
              </w:rPr>
            </w:pPr>
          </w:p>
        </w:tc>
        <w:tc>
          <w:tcPr>
            <w:tcW w:w="1692" w:type="dxa"/>
            <w:vAlign w:val="center"/>
          </w:tcPr>
          <w:p w14:paraId="28E03257" w14:textId="77777777" w:rsidR="00260453" w:rsidRPr="00127603" w:rsidRDefault="00260453" w:rsidP="00CC068D">
            <w:pPr>
              <w:jc w:val="center"/>
              <w:rPr>
                <w:color w:val="auto"/>
                <w:sz w:val="28"/>
                <w:szCs w:val="28"/>
              </w:rPr>
            </w:pPr>
          </w:p>
        </w:tc>
      </w:tr>
    </w:tbl>
    <w:p w14:paraId="7362C8EB" w14:textId="251BB1E9" w:rsidR="00260453" w:rsidRPr="00127603" w:rsidRDefault="00260453" w:rsidP="00CC068D">
      <w:pPr>
        <w:spacing w:line="240" w:lineRule="auto"/>
        <w:jc w:val="center"/>
        <w:rPr>
          <w:rFonts w:cs="Times New Roman"/>
          <w:i/>
          <w:szCs w:val="28"/>
        </w:rPr>
      </w:pPr>
      <w:r w:rsidRPr="00127603">
        <w:rPr>
          <w:rFonts w:cs="Times New Roman"/>
          <w:i/>
          <w:szCs w:val="28"/>
        </w:rPr>
        <w:t>Tài liệu nội bộ</w:t>
      </w:r>
    </w:p>
    <w:p w14:paraId="5AB3165D" w14:textId="77777777" w:rsidR="00CC068D" w:rsidRPr="00127603" w:rsidRDefault="00CC068D" w:rsidP="005C7BC3">
      <w:pPr>
        <w:spacing w:line="240" w:lineRule="auto"/>
        <w:jc w:val="right"/>
        <w:rPr>
          <w:rFonts w:cs="Times New Roman"/>
          <w:b/>
          <w:szCs w:val="28"/>
        </w:rPr>
      </w:pPr>
    </w:p>
    <w:p w14:paraId="2FC2D6E2" w14:textId="1B530352" w:rsidR="00045779" w:rsidRPr="00127603" w:rsidRDefault="00045779" w:rsidP="00CC068D">
      <w:pPr>
        <w:spacing w:line="240" w:lineRule="auto"/>
        <w:jc w:val="center"/>
        <w:rPr>
          <w:rFonts w:cs="Times New Roman"/>
          <w:b/>
          <w:szCs w:val="28"/>
          <w:lang w:val="vi-VN"/>
        </w:rPr>
      </w:pPr>
      <w:r w:rsidRPr="00127603">
        <w:rPr>
          <w:rFonts w:cs="Times New Roman"/>
          <w:b/>
          <w:szCs w:val="28"/>
        </w:rPr>
        <w:t>Phần I</w:t>
      </w:r>
      <w:r w:rsidR="00CC3976" w:rsidRPr="00127603">
        <w:rPr>
          <w:rFonts w:cs="Times New Roman"/>
          <w:b/>
          <w:szCs w:val="28"/>
          <w:lang w:val="vi-VN"/>
        </w:rPr>
        <w:t xml:space="preserve">. </w:t>
      </w:r>
      <w:r w:rsidRPr="00127603">
        <w:rPr>
          <w:rFonts w:cs="Times New Roman"/>
          <w:b/>
          <w:szCs w:val="28"/>
        </w:rPr>
        <w:t>QUY ĐỊNH CHUNG</w:t>
      </w:r>
    </w:p>
    <w:p w14:paraId="60BA6B26" w14:textId="77777777" w:rsidR="00A45903" w:rsidRPr="00127603" w:rsidRDefault="00A45903" w:rsidP="00CC068D">
      <w:pPr>
        <w:spacing w:line="240" w:lineRule="auto"/>
        <w:jc w:val="center"/>
        <w:rPr>
          <w:rFonts w:cs="Times New Roman"/>
          <w:b/>
          <w:szCs w:val="28"/>
          <w:lang w:val="vi-VN"/>
        </w:rPr>
      </w:pPr>
    </w:p>
    <w:p w14:paraId="3A152C64" w14:textId="522EE683" w:rsidR="000338CA" w:rsidRPr="00127603" w:rsidRDefault="000338CA" w:rsidP="00CC43BA">
      <w:pPr>
        <w:spacing w:line="240" w:lineRule="auto"/>
        <w:rPr>
          <w:rFonts w:cs="Times New Roman"/>
          <w:b/>
          <w:szCs w:val="28"/>
        </w:rPr>
      </w:pPr>
      <w:r w:rsidRPr="00127603">
        <w:rPr>
          <w:rFonts w:cs="Times New Roman"/>
          <w:b/>
          <w:szCs w:val="28"/>
        </w:rPr>
        <w:t>1. Đối tượng áp dụng</w:t>
      </w:r>
    </w:p>
    <w:p w14:paraId="5954CD85" w14:textId="6C4E1ACF" w:rsidR="000338CA" w:rsidRPr="00127603" w:rsidRDefault="000338CA" w:rsidP="00CC43BA">
      <w:pPr>
        <w:spacing w:line="240" w:lineRule="auto"/>
        <w:rPr>
          <w:rFonts w:cs="Times New Roman"/>
          <w:szCs w:val="28"/>
        </w:rPr>
      </w:pPr>
      <w:r w:rsidRPr="00127603">
        <w:rPr>
          <w:rFonts w:cs="Times New Roman"/>
          <w:szCs w:val="28"/>
        </w:rPr>
        <w:t>Người tham gia khám chữa bệnh</w:t>
      </w:r>
    </w:p>
    <w:p w14:paraId="255D5550" w14:textId="0B6774A2" w:rsidR="000338CA" w:rsidRPr="00127603" w:rsidRDefault="000338CA" w:rsidP="00CC43BA">
      <w:pPr>
        <w:spacing w:line="240" w:lineRule="auto"/>
        <w:rPr>
          <w:rFonts w:cs="Times New Roman"/>
          <w:b/>
          <w:szCs w:val="28"/>
          <w:lang w:val="vi-VN"/>
        </w:rPr>
      </w:pPr>
      <w:r w:rsidRPr="00127603">
        <w:rPr>
          <w:rFonts w:cs="Times New Roman"/>
          <w:b/>
          <w:szCs w:val="28"/>
        </w:rPr>
        <w:t>2. Thực hiện ứng dụng công nghệ thông tin trong hoạt động kỹ thuật</w:t>
      </w:r>
    </w:p>
    <w:p w14:paraId="524BC8CE" w14:textId="55E9C988" w:rsidR="00485B62" w:rsidRPr="00127603" w:rsidRDefault="00260453" w:rsidP="00CC43BA">
      <w:pPr>
        <w:spacing w:line="240" w:lineRule="auto"/>
        <w:rPr>
          <w:rFonts w:eastAsia="Calibri" w:cs="Times New Roman"/>
          <w:b/>
          <w:bCs/>
          <w:szCs w:val="28"/>
        </w:rPr>
      </w:pPr>
      <w:r w:rsidRPr="00127603">
        <w:rPr>
          <w:rFonts w:eastAsia="Calibri" w:cs="Times New Roman"/>
          <w:b/>
          <w:bCs/>
          <w:szCs w:val="28"/>
          <w:lang w:val="vi-VN"/>
        </w:rPr>
        <w:t>3</w:t>
      </w:r>
      <w:r w:rsidR="00CC3976" w:rsidRPr="00127603">
        <w:rPr>
          <w:rFonts w:eastAsia="Calibri" w:cs="Times New Roman"/>
          <w:b/>
          <w:bCs/>
          <w:szCs w:val="28"/>
        </w:rPr>
        <w:t>. Tài liệu tham khảo</w:t>
      </w:r>
    </w:p>
    <w:p w14:paraId="7E7B0010" w14:textId="28F9A809" w:rsidR="00EC6AF1" w:rsidRPr="00127603" w:rsidRDefault="00B243C7" w:rsidP="002D65B9">
      <w:pPr>
        <w:rPr>
          <w:rFonts w:cs="Times New Roman"/>
          <w:bCs/>
          <w:szCs w:val="28"/>
        </w:rPr>
      </w:pPr>
      <w:r w:rsidRPr="00127603">
        <w:rPr>
          <w:rFonts w:cs="Times New Roman"/>
          <w:bCs/>
          <w:szCs w:val="28"/>
        </w:rPr>
        <w:t xml:space="preserve"> </w:t>
      </w:r>
      <w:r w:rsidR="005760D0" w:rsidRPr="00127603">
        <w:rPr>
          <w:rFonts w:cs="Times New Roman"/>
          <w:bCs/>
          <w:szCs w:val="28"/>
        </w:rPr>
        <w:t>Quyết đinh số 54/QĐ-BYT ngày 06/01/2014 của Bộ Y tế ban hành tài liệu “Hướng dẫn quy trình kỹ thuật chuyên ngành Phục hồi chức năng”</w:t>
      </w:r>
    </w:p>
    <w:p w14:paraId="0B5E73BE" w14:textId="77777777" w:rsidR="00EC6AF1" w:rsidRPr="00127603" w:rsidRDefault="00EC6AF1" w:rsidP="00EC6AF1">
      <w:pPr>
        <w:shd w:val="clear" w:color="auto" w:fill="FFFFFF"/>
        <w:spacing w:before="0" w:after="0" w:line="240" w:lineRule="auto"/>
        <w:jc w:val="center"/>
        <w:rPr>
          <w:rFonts w:cs="Times New Roman"/>
          <w:b/>
          <w:szCs w:val="28"/>
        </w:rPr>
      </w:pPr>
      <w:r w:rsidRPr="00127603">
        <w:rPr>
          <w:rFonts w:cs="Times New Roman"/>
          <w:b/>
          <w:szCs w:val="28"/>
        </w:rPr>
        <w:t>Phần II.</w:t>
      </w:r>
      <w:r w:rsidRPr="00127603">
        <w:rPr>
          <w:rFonts w:cs="Times New Roman"/>
          <w:b/>
          <w:szCs w:val="28"/>
          <w:lang w:val="vi-VN"/>
        </w:rPr>
        <w:t xml:space="preserve"> </w:t>
      </w:r>
      <w:r w:rsidRPr="00127603">
        <w:rPr>
          <w:rFonts w:cs="Times New Roman"/>
          <w:b/>
          <w:szCs w:val="28"/>
        </w:rPr>
        <w:t>QUY TRÌNH KỸ THUẬT</w:t>
      </w:r>
    </w:p>
    <w:p w14:paraId="5E2C31A8" w14:textId="6C94F3BE" w:rsidR="00EC6AF1" w:rsidRPr="00127603" w:rsidRDefault="00EC6AF1" w:rsidP="00EC6AF1">
      <w:pPr>
        <w:jc w:val="both"/>
        <w:rPr>
          <w:rFonts w:cs="Times New Roman"/>
          <w:b/>
          <w:szCs w:val="28"/>
          <w:lang w:val="fr-FR"/>
        </w:rPr>
      </w:pPr>
      <w:r w:rsidRPr="00127603">
        <w:rPr>
          <w:rFonts w:cs="Times New Roman"/>
          <w:b/>
          <w:szCs w:val="28"/>
          <w:lang w:val="fr-FR"/>
        </w:rPr>
        <w:t>I. ĐẠI CƯƠNG</w:t>
      </w:r>
    </w:p>
    <w:p w14:paraId="0C641363" w14:textId="6CF1B31F" w:rsidR="00EC6AF1" w:rsidRPr="00127603" w:rsidRDefault="00EC6AF1" w:rsidP="00EC6AF1">
      <w:pPr>
        <w:jc w:val="both"/>
        <w:rPr>
          <w:rFonts w:cs="Times New Roman"/>
          <w:szCs w:val="28"/>
          <w:lang w:val="fr-FR"/>
        </w:rPr>
      </w:pPr>
      <w:r w:rsidRPr="00127603">
        <w:rPr>
          <w:rFonts w:cs="Times New Roman"/>
          <w:szCs w:val="28"/>
          <w:lang w:val="fr-FR"/>
        </w:rPr>
        <w:t>- Đi (với nhiều hình thức khác nhau của nó</w:t>
      </w:r>
      <w:r w:rsidR="002A26EF" w:rsidRPr="00127603">
        <w:rPr>
          <w:rFonts w:cs="Times New Roman"/>
          <w:szCs w:val="28"/>
          <w:lang w:val="fr-FR"/>
        </w:rPr>
        <w:t> :</w:t>
      </w:r>
      <w:r w:rsidRPr="00127603">
        <w:rPr>
          <w:rFonts w:cs="Times New Roman"/>
          <w:szCs w:val="28"/>
          <w:lang w:val="fr-FR"/>
        </w:rPr>
        <w:t xml:space="preserve"> đi bộ, chạy, lên xuống cầu thang…) là một hoạt động điều hợp khéo léo và thăng bằng mà chúng ta đạt được trong quá trình phát triển từ nhỏ và có thể tập luyện để cải thiện. Đây là một hoạt động liên quan đến nhiều khớp và cơ nhưng được thực hiện mà không có bất kỳ một sự cố gắng có ý thức nào cho tới khi một trong những thành phần cơ hay khớp đó bị mất điều khiển.</w:t>
      </w:r>
    </w:p>
    <w:p w14:paraId="764885A4" w14:textId="77777777" w:rsidR="00EC6AF1" w:rsidRPr="00127603" w:rsidRDefault="00EC6AF1" w:rsidP="00EC6AF1">
      <w:pPr>
        <w:jc w:val="both"/>
        <w:rPr>
          <w:rFonts w:cs="Times New Roman"/>
          <w:szCs w:val="28"/>
          <w:lang w:val="fr-FR"/>
        </w:rPr>
      </w:pPr>
      <w:r w:rsidRPr="00127603">
        <w:rPr>
          <w:rFonts w:cs="Times New Roman"/>
          <w:szCs w:val="28"/>
          <w:lang w:val="fr-FR"/>
        </w:rPr>
        <w:t>- Khi đi, chúng ta di chuyển các thành phần cơ thể theo một trật tự nhất định thích nghi với loại mặt phẳng mà ta đi trên nó, với không gian và với những bất trắc bao quanh chúng ta. Tất cả các đường vào cảm giác đều liên quan đến hoạt động đi và khi có bất cứ phần nào trong hệ thống cảm giác bị mất kiểm soát, dáng đi cũng có thể bị ảnh hưởng.</w:t>
      </w:r>
    </w:p>
    <w:p w14:paraId="573BEC1F" w14:textId="2B26BA58" w:rsidR="00EC6AF1" w:rsidRPr="00127603" w:rsidRDefault="00EC6AF1" w:rsidP="00EC6AF1">
      <w:pPr>
        <w:jc w:val="both"/>
        <w:rPr>
          <w:rFonts w:cs="Times New Roman"/>
          <w:szCs w:val="28"/>
          <w:lang w:val="fr-FR"/>
        </w:rPr>
      </w:pPr>
      <w:r w:rsidRPr="00127603">
        <w:rPr>
          <w:rFonts w:cs="Times New Roman"/>
          <w:b/>
          <w:szCs w:val="28"/>
          <w:lang w:val="fr-FR"/>
        </w:rPr>
        <w:t>2. Chu kỳ đi</w:t>
      </w:r>
      <w:r w:rsidR="002A26EF" w:rsidRPr="00127603">
        <w:rPr>
          <w:rFonts w:cs="Times New Roman"/>
          <w:b/>
          <w:szCs w:val="28"/>
          <w:lang w:val="fr-FR"/>
        </w:rPr>
        <w:t> :</w:t>
      </w:r>
      <w:r w:rsidRPr="00127603">
        <w:rPr>
          <w:rFonts w:cs="Times New Roman"/>
          <w:szCs w:val="28"/>
          <w:lang w:val="fr-FR"/>
        </w:rPr>
        <w:t xml:space="preserve"> Một chu kỳ đi hoàn chỉnh bao gồm các giai đoạn </w:t>
      </w:r>
      <w:proofErr w:type="gramStart"/>
      <w:r w:rsidRPr="00127603">
        <w:rPr>
          <w:rFonts w:cs="Times New Roman"/>
          <w:szCs w:val="28"/>
          <w:lang w:val="fr-FR"/>
        </w:rPr>
        <w:t>sau:</w:t>
      </w:r>
      <w:proofErr w:type="gramEnd"/>
      <w:r w:rsidRPr="00127603">
        <w:rPr>
          <w:rFonts w:cs="Times New Roman"/>
          <w:szCs w:val="28"/>
          <w:lang w:val="fr-FR"/>
        </w:rPr>
        <w:t xml:space="preserve"> </w:t>
      </w:r>
    </w:p>
    <w:p w14:paraId="30DE51BB" w14:textId="3D79E19F" w:rsidR="00EC6AF1" w:rsidRPr="00127603" w:rsidRDefault="00EC6AF1" w:rsidP="00EC6AF1">
      <w:pPr>
        <w:jc w:val="both"/>
        <w:rPr>
          <w:rFonts w:cs="Times New Roman"/>
          <w:szCs w:val="28"/>
          <w:lang w:val="fr-FR"/>
        </w:rPr>
      </w:pPr>
      <w:r w:rsidRPr="00127603">
        <w:rPr>
          <w:rFonts w:cs="Times New Roman"/>
          <w:szCs w:val="28"/>
          <w:lang w:val="fr-FR"/>
        </w:rPr>
        <w:t>- Thì chạm gót (chiếm 0-15% chu kỳ đi)</w:t>
      </w:r>
      <w:r w:rsidR="002A26EF" w:rsidRPr="00127603">
        <w:rPr>
          <w:rFonts w:cs="Times New Roman"/>
          <w:szCs w:val="28"/>
          <w:lang w:val="fr-FR"/>
        </w:rPr>
        <w:t> :</w:t>
      </w:r>
      <w:r w:rsidRPr="00127603">
        <w:rPr>
          <w:rFonts w:cs="Times New Roman"/>
          <w:szCs w:val="28"/>
          <w:lang w:val="fr-FR"/>
        </w:rPr>
        <w:t xml:space="preserve"> Sức nặng cơ thể được truyền qua chân trước, bàn chân hạ xuống mặt đất bằng chạm gót.</w:t>
      </w:r>
    </w:p>
    <w:p w14:paraId="5BF23F0F" w14:textId="0C78B1D5" w:rsidR="00EC6AF1" w:rsidRPr="00127603" w:rsidRDefault="00EC6AF1" w:rsidP="00EC6AF1">
      <w:pPr>
        <w:jc w:val="both"/>
        <w:rPr>
          <w:rFonts w:cs="Times New Roman"/>
          <w:szCs w:val="28"/>
          <w:lang w:val="fr-FR"/>
        </w:rPr>
      </w:pPr>
      <w:r w:rsidRPr="00127603">
        <w:rPr>
          <w:rFonts w:cs="Times New Roman"/>
          <w:szCs w:val="28"/>
          <w:lang w:val="fr-FR"/>
        </w:rPr>
        <w:t>- Giữa thì chống (từ 15%-30% chu kỳ đi)</w:t>
      </w:r>
      <w:r w:rsidR="002A26EF" w:rsidRPr="00127603">
        <w:rPr>
          <w:rFonts w:cs="Times New Roman"/>
          <w:szCs w:val="28"/>
          <w:lang w:val="fr-FR"/>
        </w:rPr>
        <w:t> :</w:t>
      </w:r>
      <w:r w:rsidRPr="00127603">
        <w:rPr>
          <w:rFonts w:cs="Times New Roman"/>
          <w:szCs w:val="28"/>
          <w:lang w:val="fr-FR"/>
        </w:rPr>
        <w:t xml:space="preserve"> Trọng lượng cơ thể đặt trên bàn chân, thân mình và chân tiến về phía trước trên bàn chân đứng yên.</w:t>
      </w:r>
    </w:p>
    <w:p w14:paraId="776A1144" w14:textId="49479E03" w:rsidR="00EC6AF1" w:rsidRPr="00127603" w:rsidRDefault="00EC6AF1" w:rsidP="00EC6AF1">
      <w:pPr>
        <w:jc w:val="both"/>
        <w:rPr>
          <w:rFonts w:cs="Times New Roman"/>
          <w:szCs w:val="28"/>
          <w:lang w:val="fr-FR"/>
        </w:rPr>
      </w:pPr>
      <w:r w:rsidRPr="00127603">
        <w:rPr>
          <w:rFonts w:cs="Times New Roman"/>
          <w:szCs w:val="28"/>
          <w:lang w:val="fr-FR"/>
        </w:rPr>
        <w:t>- Thì đẩy (từ 30-45% chu kỳ đi)</w:t>
      </w:r>
      <w:r w:rsidR="002A26EF" w:rsidRPr="00127603">
        <w:rPr>
          <w:rFonts w:cs="Times New Roman"/>
          <w:szCs w:val="28"/>
          <w:lang w:val="fr-FR"/>
        </w:rPr>
        <w:t> :</w:t>
      </w:r>
      <w:r w:rsidRPr="00127603">
        <w:rPr>
          <w:rFonts w:cs="Times New Roman"/>
          <w:szCs w:val="28"/>
          <w:lang w:val="fr-FR"/>
        </w:rPr>
        <w:t xml:space="preserve"> Gót chân của chân chịu sức nặng rời khỏi mặt đất, thân mình đẩy về phía trước bởi tác động của cơ gấp lòng bàn chân.</w:t>
      </w:r>
    </w:p>
    <w:p w14:paraId="3B255058" w14:textId="0C5AA2A3" w:rsidR="00EC6AF1" w:rsidRPr="00127603" w:rsidRDefault="00EC6AF1" w:rsidP="00EC6AF1">
      <w:pPr>
        <w:jc w:val="both"/>
        <w:rPr>
          <w:rFonts w:cs="Times New Roman"/>
          <w:szCs w:val="28"/>
          <w:lang w:val="fr-FR"/>
        </w:rPr>
      </w:pPr>
      <w:r w:rsidRPr="00127603">
        <w:rPr>
          <w:rFonts w:cs="Times New Roman"/>
          <w:szCs w:val="28"/>
          <w:lang w:val="fr-FR"/>
        </w:rPr>
        <w:t>- Cuối thì chống</w:t>
      </w:r>
      <w:r w:rsidR="002A26EF" w:rsidRPr="00127603">
        <w:rPr>
          <w:rFonts w:cs="Times New Roman"/>
          <w:szCs w:val="28"/>
          <w:lang w:val="fr-FR"/>
        </w:rPr>
        <w:t> :</w:t>
      </w:r>
      <w:r w:rsidRPr="00127603">
        <w:rPr>
          <w:rFonts w:cs="Times New Roman"/>
          <w:szCs w:val="28"/>
          <w:lang w:val="fr-FR"/>
        </w:rPr>
        <w:t xml:space="preserve"> (từ 45-60% chu kỳ đi</w:t>
      </w:r>
      <w:proofErr w:type="gramStart"/>
      <w:r w:rsidRPr="00127603">
        <w:rPr>
          <w:rFonts w:cs="Times New Roman"/>
          <w:szCs w:val="28"/>
          <w:lang w:val="fr-FR"/>
        </w:rPr>
        <w:t>):</w:t>
      </w:r>
      <w:proofErr w:type="gramEnd"/>
      <w:r w:rsidRPr="00127603">
        <w:rPr>
          <w:rFonts w:cs="Times New Roman"/>
          <w:szCs w:val="28"/>
          <w:lang w:val="fr-FR"/>
        </w:rPr>
        <w:t xml:space="preserve"> Khối lượng cơ thể được chuyển hoàn toàn sang chân đối bên để ngón chân nhấc lên khỏi sàn nhà</w:t>
      </w:r>
    </w:p>
    <w:p w14:paraId="21881683" w14:textId="77777777" w:rsidR="00EC6AF1" w:rsidRPr="00127603" w:rsidRDefault="00EC6AF1" w:rsidP="00EC6AF1">
      <w:pPr>
        <w:jc w:val="both"/>
        <w:rPr>
          <w:rFonts w:cs="Times New Roman"/>
          <w:szCs w:val="28"/>
          <w:lang w:val="fr-FR"/>
        </w:rPr>
      </w:pPr>
      <w:r w:rsidRPr="00127603">
        <w:rPr>
          <w:rFonts w:cs="Times New Roman"/>
          <w:szCs w:val="28"/>
          <w:lang w:val="fr-FR"/>
        </w:rPr>
        <w:lastRenderedPageBreak/>
        <w:t>- Thì đu đưa (chiếm 40% cuối cùng của chu kỳ đi</w:t>
      </w:r>
      <w:proofErr w:type="gramStart"/>
      <w:r w:rsidRPr="00127603">
        <w:rPr>
          <w:rFonts w:cs="Times New Roman"/>
          <w:szCs w:val="28"/>
          <w:lang w:val="fr-FR"/>
        </w:rPr>
        <w:t>):</w:t>
      </w:r>
      <w:proofErr w:type="gramEnd"/>
      <w:r w:rsidRPr="00127603">
        <w:rPr>
          <w:rFonts w:cs="Times New Roman"/>
          <w:szCs w:val="28"/>
          <w:lang w:val="fr-FR"/>
        </w:rPr>
        <w:t xml:space="preserve"> Bắt đầu từ giai đoạn gia tốc đến giữa thì đu đưa khi chân đu băng qua chân chống bên kia và cuối cùng là giai đoạn giảm tốc.</w:t>
      </w:r>
    </w:p>
    <w:p w14:paraId="7CD4718F" w14:textId="77777777" w:rsidR="00EC6AF1" w:rsidRPr="00127603" w:rsidRDefault="00EC6AF1" w:rsidP="00EC6AF1">
      <w:pPr>
        <w:jc w:val="both"/>
        <w:rPr>
          <w:rFonts w:cs="Times New Roman"/>
          <w:szCs w:val="28"/>
          <w:lang w:val="fr-FR"/>
        </w:rPr>
      </w:pPr>
      <w:r w:rsidRPr="00127603">
        <w:rPr>
          <w:rFonts w:cs="Times New Roman"/>
          <w:szCs w:val="28"/>
          <w:lang w:val="fr-FR"/>
        </w:rPr>
        <w:t>- Cuối giai đoạn chống của chân này và đầu giai đoạn chống của chân kia có một thời gian cơ thể chịu sức nặng trên hai chân gọi là giai đoạn chống kép, giai đoạn này càng ngắn khi tốc độ đi càng nhanh và không còn nữa khi chạy.</w:t>
      </w:r>
    </w:p>
    <w:p w14:paraId="7D157035" w14:textId="77777777" w:rsidR="00EC6AF1" w:rsidRPr="00127603" w:rsidRDefault="00EC6AF1" w:rsidP="00EC6AF1">
      <w:pPr>
        <w:jc w:val="both"/>
        <w:rPr>
          <w:rFonts w:cs="Times New Roman"/>
          <w:b/>
          <w:szCs w:val="28"/>
          <w:lang w:val="fr-FR"/>
        </w:rPr>
      </w:pPr>
      <w:r w:rsidRPr="00127603">
        <w:rPr>
          <w:rFonts w:cs="Times New Roman"/>
          <w:b/>
          <w:szCs w:val="28"/>
          <w:lang w:val="fr-FR"/>
        </w:rPr>
        <w:t>3. Các nhóm cơ tham gia vào hoạt động đi</w:t>
      </w:r>
    </w:p>
    <w:p w14:paraId="3A7EABCC" w14:textId="77777777" w:rsidR="00EC6AF1" w:rsidRPr="00127603" w:rsidRDefault="00EC6AF1" w:rsidP="00EC6AF1">
      <w:pPr>
        <w:jc w:val="both"/>
        <w:rPr>
          <w:rFonts w:cs="Times New Roman"/>
          <w:szCs w:val="28"/>
          <w:lang w:val="fr-FR"/>
        </w:rPr>
      </w:pPr>
      <w:r w:rsidRPr="00127603">
        <w:rPr>
          <w:rFonts w:cs="Times New Roman"/>
          <w:szCs w:val="28"/>
          <w:lang w:val="fr-FR"/>
        </w:rPr>
        <w:t>- Các cơ đẩy là các cơ gập ngón chân, cơ gập mặt lòng bàn chân, cơ duỗi gối và háng.</w:t>
      </w:r>
    </w:p>
    <w:p w14:paraId="28918568" w14:textId="77777777" w:rsidR="00EC6AF1" w:rsidRPr="00127603" w:rsidRDefault="00EC6AF1" w:rsidP="00EC6AF1">
      <w:pPr>
        <w:jc w:val="both"/>
        <w:rPr>
          <w:rFonts w:cs="Times New Roman"/>
          <w:szCs w:val="28"/>
          <w:lang w:val="fr-FR"/>
        </w:rPr>
      </w:pPr>
      <w:r w:rsidRPr="00127603">
        <w:rPr>
          <w:rFonts w:cs="Times New Roman"/>
          <w:szCs w:val="28"/>
          <w:lang w:val="fr-FR"/>
        </w:rPr>
        <w:t>- Các cơ đu qua là các cơ duỗi của ngón chân, cơ gập mặt lưng bàn chân, cơ gập và duỗi gối, và cơ gập háng.</w:t>
      </w:r>
    </w:p>
    <w:p w14:paraId="71B7A784" w14:textId="77777777" w:rsidR="00EC6AF1" w:rsidRPr="00127603" w:rsidRDefault="00EC6AF1" w:rsidP="00EC6AF1">
      <w:pPr>
        <w:jc w:val="both"/>
        <w:rPr>
          <w:rFonts w:cs="Times New Roman"/>
          <w:szCs w:val="28"/>
          <w:lang w:val="fr-FR"/>
        </w:rPr>
      </w:pPr>
      <w:r w:rsidRPr="00127603">
        <w:rPr>
          <w:rFonts w:cs="Times New Roman"/>
          <w:szCs w:val="28"/>
          <w:lang w:val="fr-FR"/>
        </w:rPr>
        <w:t>- Các cơ dạng, xoay trong, xoay ngoài khớp háng, gập bên và xoay thân cũng hoạt động trong giai đoạn chuyển trọng lượng và cử động chậu. Nếu không có cử động thăng bằng của chậu trong cả hai cử động kéo và xoay khớp háng, không thể có dáng đi đúng được.</w:t>
      </w:r>
    </w:p>
    <w:p w14:paraId="2DA270C2" w14:textId="77777777" w:rsidR="00EC6AF1" w:rsidRPr="00127603" w:rsidRDefault="00EC6AF1" w:rsidP="00EC6AF1">
      <w:pPr>
        <w:jc w:val="both"/>
        <w:rPr>
          <w:rFonts w:cs="Times New Roman"/>
          <w:szCs w:val="28"/>
          <w:lang w:val="fr-FR"/>
        </w:rPr>
      </w:pPr>
      <w:r w:rsidRPr="00127603">
        <w:rPr>
          <w:rFonts w:cs="Times New Roman"/>
          <w:szCs w:val="28"/>
          <w:lang w:val="fr-FR"/>
        </w:rPr>
        <w:t>- Các cơ xoay của thân trên và đầu cũng hoạt động, do vậy mặt và phần thân trên duy trì hướng về phía trước. Tầm độ hoạt động của mỗi nhóm cơ này tùy thuộc trên độ dài và chiều cao của bước chân.</w:t>
      </w:r>
    </w:p>
    <w:p w14:paraId="4BCC9B6B" w14:textId="77777777" w:rsidR="00EC6AF1" w:rsidRPr="00127603" w:rsidRDefault="00EC6AF1" w:rsidP="00EC6AF1">
      <w:pPr>
        <w:jc w:val="both"/>
        <w:rPr>
          <w:rFonts w:cs="Times New Roman"/>
          <w:szCs w:val="28"/>
          <w:lang w:val="fr-FR"/>
        </w:rPr>
      </w:pPr>
      <w:r w:rsidRPr="00127603">
        <w:rPr>
          <w:rFonts w:cs="Times New Roman"/>
          <w:szCs w:val="28"/>
          <w:lang w:val="fr-FR"/>
        </w:rPr>
        <w:t>- Cần phải duy trì sức mạnh của những nhóm cơ liên quan để chúng hoạt động hiệu quả khi đi, đặc biệt là những nhóm cơ chịu sức nặng của chi. Những nhóm cơ phụ của thân cũng phải được tập mạnh và cũng không được quên sự đu đưa bình thường của cánh tay khi đi.</w:t>
      </w:r>
    </w:p>
    <w:p w14:paraId="037322A7" w14:textId="77777777" w:rsidR="00EC6AF1" w:rsidRPr="00127603" w:rsidRDefault="00EC6AF1" w:rsidP="00EC6AF1">
      <w:pPr>
        <w:jc w:val="both"/>
        <w:rPr>
          <w:rFonts w:cs="Times New Roman"/>
          <w:b/>
          <w:szCs w:val="28"/>
          <w:lang w:val="fr-FR"/>
        </w:rPr>
      </w:pPr>
      <w:r w:rsidRPr="00127603">
        <w:rPr>
          <w:rFonts w:cs="Times New Roman"/>
          <w:b/>
          <w:szCs w:val="28"/>
          <w:lang w:val="fr-FR"/>
        </w:rPr>
        <w:t>II. CHỈ ĐỊNH</w:t>
      </w:r>
    </w:p>
    <w:p w14:paraId="73051EC8" w14:textId="77777777" w:rsidR="00EC6AF1" w:rsidRPr="00127603" w:rsidRDefault="00EC6AF1" w:rsidP="00EC6AF1">
      <w:pPr>
        <w:jc w:val="both"/>
        <w:rPr>
          <w:rFonts w:cs="Times New Roman"/>
          <w:szCs w:val="28"/>
          <w:lang w:val="fr-FR"/>
        </w:rPr>
      </w:pPr>
      <w:r w:rsidRPr="00127603">
        <w:rPr>
          <w:rFonts w:cs="Times New Roman"/>
          <w:szCs w:val="28"/>
          <w:lang w:val="fr-FR"/>
        </w:rPr>
        <w:t>- Người bệnh liệt nửa người do tai biến mạch máu não, chấn thương sọ não, u não, viêm não...</w:t>
      </w:r>
    </w:p>
    <w:p w14:paraId="267ACEC0" w14:textId="77777777" w:rsidR="00EC6AF1" w:rsidRPr="00127603" w:rsidRDefault="00EC6AF1" w:rsidP="00EC6AF1">
      <w:pPr>
        <w:jc w:val="both"/>
        <w:rPr>
          <w:rFonts w:cs="Times New Roman"/>
          <w:szCs w:val="28"/>
          <w:lang w:val="fr-FR"/>
        </w:rPr>
      </w:pPr>
      <w:r w:rsidRPr="00127603">
        <w:rPr>
          <w:rFonts w:cs="Times New Roman"/>
          <w:szCs w:val="28"/>
          <w:lang w:val="fr-FR"/>
        </w:rPr>
        <w:t>- Người bệnh liệt hai chân do tổn thương tủy sống do tai nạn, viêm tủy cắt ngang, u tủy, thoát vị đĩa đệm, hẹp ống tủy...</w:t>
      </w:r>
    </w:p>
    <w:p w14:paraId="505A6B66" w14:textId="77777777" w:rsidR="00EC6AF1" w:rsidRPr="00127603" w:rsidRDefault="00EC6AF1" w:rsidP="00EC6AF1">
      <w:pPr>
        <w:jc w:val="both"/>
        <w:rPr>
          <w:rFonts w:cs="Times New Roman"/>
          <w:szCs w:val="28"/>
          <w:lang w:val="fr-FR"/>
        </w:rPr>
      </w:pPr>
      <w:r w:rsidRPr="00127603">
        <w:rPr>
          <w:rFonts w:cs="Times New Roman"/>
          <w:szCs w:val="28"/>
          <w:lang w:val="fr-FR"/>
        </w:rPr>
        <w:t>- Người bệnh bị các bệnh lý thần kinh như Parkinson, viêm đa dây đa rễ thần kinh, xơ cứng rải rác, xơ cứng cột bên teo cơ...</w:t>
      </w:r>
    </w:p>
    <w:p w14:paraId="37D7051E" w14:textId="77777777" w:rsidR="00EC6AF1" w:rsidRPr="00127603" w:rsidRDefault="00EC6AF1" w:rsidP="00EC6AF1">
      <w:pPr>
        <w:jc w:val="both"/>
        <w:rPr>
          <w:rFonts w:cs="Times New Roman"/>
          <w:szCs w:val="28"/>
          <w:lang w:val="fr-FR"/>
        </w:rPr>
      </w:pPr>
      <w:r w:rsidRPr="00127603">
        <w:rPr>
          <w:rFonts w:cs="Times New Roman"/>
          <w:szCs w:val="28"/>
          <w:lang w:val="fr-FR"/>
        </w:rPr>
        <w:t>- Người bệnh bị bại não, chậm phát triển vận động tinh thần</w:t>
      </w:r>
    </w:p>
    <w:p w14:paraId="4EEC1A4D" w14:textId="77777777" w:rsidR="00EC6AF1" w:rsidRPr="00127603" w:rsidRDefault="00EC6AF1" w:rsidP="00EC6AF1">
      <w:pPr>
        <w:jc w:val="both"/>
        <w:rPr>
          <w:rFonts w:cs="Times New Roman"/>
          <w:szCs w:val="28"/>
          <w:lang w:val="fr-FR"/>
        </w:rPr>
      </w:pPr>
      <w:r w:rsidRPr="00127603">
        <w:rPr>
          <w:rFonts w:cs="Times New Roman"/>
          <w:szCs w:val="28"/>
          <w:lang w:val="fr-FR"/>
        </w:rPr>
        <w:t>- Người bệnh yếu cơ sau chấn thương chi dưới, sau phẫu thuật kết hợp xương chi dưới...</w:t>
      </w:r>
    </w:p>
    <w:p w14:paraId="52B9E3F9" w14:textId="77777777" w:rsidR="00EC6AF1" w:rsidRPr="00127603" w:rsidRDefault="00EC6AF1" w:rsidP="00EC6AF1">
      <w:pPr>
        <w:jc w:val="both"/>
        <w:rPr>
          <w:rFonts w:cs="Times New Roman"/>
          <w:szCs w:val="28"/>
          <w:lang w:val="fr-FR"/>
        </w:rPr>
      </w:pPr>
      <w:r w:rsidRPr="00127603">
        <w:rPr>
          <w:rFonts w:cs="Times New Roman"/>
          <w:szCs w:val="28"/>
          <w:lang w:val="fr-FR"/>
        </w:rPr>
        <w:lastRenderedPageBreak/>
        <w:t>- Người bệnh sau phẫu thuật thay khớp toàn phần hay bán phần các khớp háng, gối...</w:t>
      </w:r>
    </w:p>
    <w:p w14:paraId="406BA5CB" w14:textId="77777777" w:rsidR="00EC6AF1" w:rsidRPr="00127603" w:rsidRDefault="00EC6AF1" w:rsidP="00EC6AF1">
      <w:pPr>
        <w:jc w:val="both"/>
        <w:rPr>
          <w:rFonts w:cs="Times New Roman"/>
          <w:szCs w:val="28"/>
          <w:lang w:val="fr-FR"/>
        </w:rPr>
      </w:pPr>
      <w:r w:rsidRPr="00127603">
        <w:rPr>
          <w:rFonts w:cs="Times New Roman"/>
          <w:szCs w:val="28"/>
          <w:lang w:val="fr-FR"/>
        </w:rPr>
        <w:t>- Người bệnh đoạn chi, lắp chân giả các loại.</w:t>
      </w:r>
    </w:p>
    <w:p w14:paraId="7CC42A85" w14:textId="77777777" w:rsidR="00EC6AF1" w:rsidRPr="00127603" w:rsidRDefault="00EC6AF1" w:rsidP="00EC6AF1">
      <w:pPr>
        <w:jc w:val="both"/>
        <w:rPr>
          <w:rFonts w:cs="Times New Roman"/>
          <w:b/>
          <w:szCs w:val="28"/>
          <w:lang w:val="fr-FR"/>
        </w:rPr>
      </w:pPr>
      <w:r w:rsidRPr="00127603">
        <w:rPr>
          <w:rFonts w:cs="Times New Roman"/>
          <w:b/>
          <w:szCs w:val="28"/>
          <w:lang w:val="fr-FR"/>
        </w:rPr>
        <w:t>III. CHỐNG CHỈ ĐỊNH</w:t>
      </w:r>
    </w:p>
    <w:p w14:paraId="0CA01EFD" w14:textId="77777777" w:rsidR="00EC6AF1" w:rsidRPr="00127603" w:rsidRDefault="00EC6AF1" w:rsidP="00EC6AF1">
      <w:pPr>
        <w:jc w:val="both"/>
        <w:rPr>
          <w:rFonts w:cs="Times New Roman"/>
          <w:szCs w:val="28"/>
          <w:lang w:val="fr-FR"/>
        </w:rPr>
      </w:pPr>
      <w:r w:rsidRPr="00127603">
        <w:rPr>
          <w:rFonts w:cs="Times New Roman"/>
          <w:szCs w:val="28"/>
          <w:lang w:val="fr-FR"/>
        </w:rPr>
        <w:t>Người bệnh có rối loạn tri giác nhận thức, không hiểu lệnh và không điều khiển được các cử động của cơ thể.</w:t>
      </w:r>
    </w:p>
    <w:p w14:paraId="75D18E53" w14:textId="77777777" w:rsidR="00EC6AF1" w:rsidRPr="00127603" w:rsidRDefault="00EC6AF1" w:rsidP="00EC6AF1">
      <w:pPr>
        <w:jc w:val="both"/>
        <w:rPr>
          <w:rFonts w:cs="Times New Roman"/>
          <w:b/>
          <w:szCs w:val="28"/>
          <w:lang w:val="fr-FR"/>
        </w:rPr>
      </w:pPr>
      <w:r w:rsidRPr="00127603">
        <w:rPr>
          <w:rFonts w:cs="Times New Roman"/>
          <w:b/>
          <w:szCs w:val="28"/>
          <w:lang w:val="fr-FR"/>
        </w:rPr>
        <w:t>IV. CHUẨN BỊ</w:t>
      </w:r>
    </w:p>
    <w:p w14:paraId="034DEBC2" w14:textId="77777777" w:rsidR="00EC6AF1" w:rsidRPr="00127603" w:rsidRDefault="00EC6AF1" w:rsidP="00EC6AF1">
      <w:pPr>
        <w:jc w:val="both"/>
        <w:rPr>
          <w:rFonts w:cs="Times New Roman"/>
          <w:b/>
          <w:szCs w:val="28"/>
          <w:lang w:val="fr-FR"/>
        </w:rPr>
      </w:pPr>
      <w:r w:rsidRPr="00127603">
        <w:rPr>
          <w:rFonts w:cs="Times New Roman"/>
          <w:b/>
          <w:szCs w:val="28"/>
          <w:lang w:val="fr-FR"/>
        </w:rPr>
        <w:t>1. Người thực hiện</w:t>
      </w:r>
    </w:p>
    <w:p w14:paraId="5F5A30A4" w14:textId="77777777" w:rsidR="00EC6AF1" w:rsidRPr="00127603" w:rsidRDefault="00EC6AF1" w:rsidP="00EC6AF1">
      <w:pPr>
        <w:jc w:val="both"/>
        <w:rPr>
          <w:rFonts w:cs="Times New Roman"/>
          <w:szCs w:val="28"/>
          <w:lang w:val="fr-FR"/>
        </w:rPr>
      </w:pPr>
      <w:r w:rsidRPr="00127603">
        <w:rPr>
          <w:rFonts w:cs="Times New Roman"/>
          <w:szCs w:val="28"/>
          <w:lang w:val="fr-FR"/>
        </w:rPr>
        <w:t>Kỹ thuật viên vật lý trị liệu, người được đào tạo chuyên khoa</w:t>
      </w:r>
    </w:p>
    <w:p w14:paraId="2208E224" w14:textId="77777777" w:rsidR="00EC6AF1" w:rsidRPr="00127603" w:rsidRDefault="00EC6AF1" w:rsidP="00EC6AF1">
      <w:pPr>
        <w:jc w:val="both"/>
        <w:rPr>
          <w:rFonts w:cs="Times New Roman"/>
          <w:b/>
          <w:szCs w:val="28"/>
          <w:lang w:val="fr-FR"/>
        </w:rPr>
      </w:pPr>
      <w:r w:rsidRPr="00127603">
        <w:rPr>
          <w:rFonts w:cs="Times New Roman"/>
          <w:b/>
          <w:szCs w:val="28"/>
          <w:lang w:val="fr-FR"/>
        </w:rPr>
        <w:t>2. Phương tiện</w:t>
      </w:r>
    </w:p>
    <w:p w14:paraId="49D85266" w14:textId="77777777" w:rsidR="00EC6AF1" w:rsidRPr="00127603" w:rsidRDefault="00EC6AF1" w:rsidP="00EC6AF1">
      <w:pPr>
        <w:jc w:val="both"/>
        <w:rPr>
          <w:rFonts w:cs="Times New Roman"/>
          <w:szCs w:val="28"/>
          <w:lang w:val="fr-FR"/>
        </w:rPr>
      </w:pPr>
      <w:r w:rsidRPr="00127603">
        <w:rPr>
          <w:rFonts w:cs="Times New Roman"/>
          <w:szCs w:val="28"/>
          <w:lang w:val="fr-FR"/>
        </w:rPr>
        <w:t>- Bàn tập, ghế ngồi, thanh song song, bậc thang lên xuống.</w:t>
      </w:r>
    </w:p>
    <w:p w14:paraId="0ADDEC4C" w14:textId="77777777" w:rsidR="00EC6AF1" w:rsidRPr="00127603" w:rsidRDefault="00EC6AF1" w:rsidP="00EC6AF1">
      <w:pPr>
        <w:jc w:val="both"/>
        <w:rPr>
          <w:rFonts w:cs="Times New Roman"/>
          <w:szCs w:val="28"/>
          <w:lang w:val="fr-FR"/>
        </w:rPr>
      </w:pPr>
      <w:r w:rsidRPr="00127603">
        <w:rPr>
          <w:rFonts w:cs="Times New Roman"/>
          <w:szCs w:val="28"/>
          <w:lang w:val="fr-FR"/>
        </w:rPr>
        <w:t>- Một số dụng cụ trợ giúp đi nếu cần như gậy, nạng, đai nâng đỡ gối, cổ chân...</w:t>
      </w:r>
    </w:p>
    <w:p w14:paraId="7EBEDFE5" w14:textId="77777777" w:rsidR="00EC6AF1" w:rsidRPr="00127603" w:rsidRDefault="00EC6AF1" w:rsidP="00EC6AF1">
      <w:pPr>
        <w:jc w:val="both"/>
        <w:rPr>
          <w:rFonts w:cs="Times New Roman"/>
          <w:b/>
          <w:szCs w:val="28"/>
          <w:lang w:val="fr-FR"/>
        </w:rPr>
      </w:pPr>
      <w:r w:rsidRPr="00127603">
        <w:rPr>
          <w:rFonts w:cs="Times New Roman"/>
          <w:b/>
          <w:szCs w:val="28"/>
          <w:lang w:val="fr-FR"/>
        </w:rPr>
        <w:t>3. Người bệnh</w:t>
      </w:r>
    </w:p>
    <w:p w14:paraId="7BA04E8C" w14:textId="77777777" w:rsidR="00EC6AF1" w:rsidRPr="00127603" w:rsidRDefault="00EC6AF1" w:rsidP="00EC6AF1">
      <w:pPr>
        <w:jc w:val="both"/>
        <w:rPr>
          <w:rFonts w:cs="Times New Roman"/>
          <w:szCs w:val="28"/>
          <w:lang w:val="fr-FR"/>
        </w:rPr>
      </w:pPr>
      <w:r w:rsidRPr="00127603">
        <w:rPr>
          <w:rFonts w:cs="Times New Roman"/>
          <w:szCs w:val="28"/>
          <w:lang w:val="fr-FR"/>
        </w:rPr>
        <w:t>- Xác định xem yếu tố nào hoặc khớp nào làm hạn chế hoặc là nguyên nhân làm giảm khả năng đi để chọn bài tập thích hợp.</w:t>
      </w:r>
    </w:p>
    <w:p w14:paraId="4FF24286" w14:textId="77777777" w:rsidR="00EC6AF1" w:rsidRPr="00127603" w:rsidRDefault="00EC6AF1" w:rsidP="00EC6AF1">
      <w:pPr>
        <w:jc w:val="both"/>
        <w:rPr>
          <w:rFonts w:cs="Times New Roman"/>
          <w:szCs w:val="28"/>
          <w:lang w:val="fr-FR"/>
        </w:rPr>
      </w:pPr>
      <w:r w:rsidRPr="00127603">
        <w:rPr>
          <w:rFonts w:cs="Times New Roman"/>
          <w:szCs w:val="28"/>
          <w:lang w:val="fr-FR"/>
        </w:rPr>
        <w:t>- Đánh giá khả năng thăng bằng của người bệnh khi thay đổi từ thế từ ngồi sang đứng, khi đứng, khi đi để đảm bảo an toàn cho người bệnh trong quá trình tập đi.</w:t>
      </w:r>
    </w:p>
    <w:p w14:paraId="1BEEFDA7" w14:textId="77777777" w:rsidR="00EC6AF1" w:rsidRPr="00127603" w:rsidRDefault="00EC6AF1" w:rsidP="00EC6AF1">
      <w:pPr>
        <w:jc w:val="both"/>
        <w:rPr>
          <w:rFonts w:cs="Times New Roman"/>
          <w:szCs w:val="28"/>
          <w:lang w:val="fr-FR"/>
        </w:rPr>
      </w:pPr>
      <w:r w:rsidRPr="00127603">
        <w:rPr>
          <w:rFonts w:cs="Times New Roman"/>
          <w:szCs w:val="28"/>
          <w:lang w:val="fr-FR"/>
        </w:rPr>
        <w:t>- Đánh giá sức mạnh cơ hai chân, cơ thân mình và khả năng kiểm soát đầu cổ trong vị thế ngồi, đứng (nếu là trẻ em).</w:t>
      </w:r>
    </w:p>
    <w:p w14:paraId="3A85A385" w14:textId="4D51268F" w:rsidR="00EC6AF1" w:rsidRPr="00127603" w:rsidRDefault="00EC6AF1" w:rsidP="00EC6AF1">
      <w:pPr>
        <w:jc w:val="both"/>
        <w:rPr>
          <w:rFonts w:cs="Times New Roman"/>
          <w:szCs w:val="28"/>
          <w:lang w:val="fr-FR"/>
        </w:rPr>
      </w:pPr>
      <w:r w:rsidRPr="00127603">
        <w:rPr>
          <w:rFonts w:cs="Times New Roman"/>
          <w:b/>
          <w:szCs w:val="28"/>
          <w:lang w:val="fr-FR"/>
        </w:rPr>
        <w:t>4. Hồ sơ bệnh án</w:t>
      </w:r>
      <w:r w:rsidR="00CC43BA" w:rsidRPr="00127603">
        <w:rPr>
          <w:rFonts w:cs="Times New Roman"/>
          <w:b/>
          <w:szCs w:val="28"/>
          <w:lang w:val="fr-FR"/>
        </w:rPr>
        <w:t> :</w:t>
      </w:r>
      <w:r w:rsidRPr="00127603">
        <w:rPr>
          <w:rFonts w:cs="Times New Roman"/>
          <w:szCs w:val="28"/>
          <w:lang w:val="fr-FR"/>
        </w:rPr>
        <w:t xml:space="preserve"> Bệnh án và phiếu điều trị chuyên khoa</w:t>
      </w:r>
    </w:p>
    <w:p w14:paraId="33DEF378" w14:textId="77777777" w:rsidR="00EC6AF1" w:rsidRPr="00127603" w:rsidRDefault="00EC6AF1" w:rsidP="00EC6AF1">
      <w:pPr>
        <w:jc w:val="both"/>
        <w:rPr>
          <w:rFonts w:cs="Times New Roman"/>
          <w:szCs w:val="28"/>
          <w:lang w:val="fr-FR"/>
        </w:rPr>
      </w:pPr>
      <w:r w:rsidRPr="00127603">
        <w:rPr>
          <w:rFonts w:cs="Times New Roman"/>
          <w:szCs w:val="28"/>
          <w:lang w:val="fr-FR"/>
        </w:rPr>
        <w:t>Người thực hiện kỹ thuật ghi rõ trong hồ sơ bệnh án thời gian thực hiện, các bài tập sẽ thực hiện trên người bệnh.</w:t>
      </w:r>
    </w:p>
    <w:p w14:paraId="0B2F0762" w14:textId="77777777" w:rsidR="00EC6AF1" w:rsidRPr="00127603" w:rsidRDefault="00EC6AF1" w:rsidP="00EC6AF1">
      <w:pPr>
        <w:jc w:val="both"/>
        <w:rPr>
          <w:rFonts w:cs="Times New Roman"/>
          <w:b/>
          <w:szCs w:val="28"/>
          <w:lang w:val="fr-FR"/>
        </w:rPr>
      </w:pPr>
      <w:r w:rsidRPr="00127603">
        <w:rPr>
          <w:rFonts w:cs="Times New Roman"/>
          <w:b/>
          <w:szCs w:val="28"/>
          <w:lang w:val="fr-FR"/>
        </w:rPr>
        <w:t>V. CÁC BƯỚC TIẾN HÀNH</w:t>
      </w:r>
    </w:p>
    <w:p w14:paraId="263AE457" w14:textId="77777777" w:rsidR="00EC6AF1" w:rsidRPr="00127603" w:rsidRDefault="00EC6AF1" w:rsidP="00EC6AF1">
      <w:pPr>
        <w:jc w:val="both"/>
        <w:rPr>
          <w:rFonts w:cs="Times New Roman"/>
          <w:b/>
          <w:szCs w:val="28"/>
          <w:lang w:val="fr-FR"/>
        </w:rPr>
      </w:pPr>
      <w:r w:rsidRPr="00127603">
        <w:rPr>
          <w:rFonts w:cs="Times New Roman"/>
          <w:b/>
          <w:szCs w:val="28"/>
          <w:lang w:val="fr-FR"/>
        </w:rPr>
        <w:t>1. Kiểm tra hồ sơ, lựa chọn kỹ thuật</w:t>
      </w:r>
    </w:p>
    <w:p w14:paraId="3C5697C0" w14:textId="77777777" w:rsidR="00EC6AF1" w:rsidRPr="00127603" w:rsidRDefault="00EC6AF1" w:rsidP="00EC6AF1">
      <w:pPr>
        <w:jc w:val="both"/>
        <w:rPr>
          <w:rFonts w:cs="Times New Roman"/>
          <w:szCs w:val="28"/>
          <w:lang w:val="fr-FR"/>
        </w:rPr>
      </w:pPr>
      <w:r w:rsidRPr="00127603">
        <w:rPr>
          <w:rFonts w:cs="Times New Roman"/>
          <w:szCs w:val="28"/>
          <w:lang w:val="fr-FR"/>
        </w:rPr>
        <w:t>Lựa chọn bài tập phù hợp với tình trạng khiếm khuyết của người bệnh.</w:t>
      </w:r>
    </w:p>
    <w:p w14:paraId="610878CA" w14:textId="77777777" w:rsidR="00EC6AF1" w:rsidRPr="00127603" w:rsidRDefault="00EC6AF1" w:rsidP="00EC6AF1">
      <w:pPr>
        <w:jc w:val="both"/>
        <w:rPr>
          <w:rFonts w:cs="Times New Roman"/>
          <w:b/>
          <w:szCs w:val="28"/>
          <w:lang w:val="fr-FR"/>
        </w:rPr>
      </w:pPr>
      <w:r w:rsidRPr="00127603">
        <w:rPr>
          <w:rFonts w:cs="Times New Roman"/>
          <w:b/>
          <w:szCs w:val="28"/>
          <w:lang w:val="fr-FR"/>
        </w:rPr>
        <w:t>2. Kiểm tra và chuẩn bị người bệnh</w:t>
      </w:r>
    </w:p>
    <w:p w14:paraId="1D0EC7A2" w14:textId="77777777" w:rsidR="00EC6AF1" w:rsidRPr="00127603" w:rsidRDefault="00EC6AF1" w:rsidP="00EC6AF1">
      <w:pPr>
        <w:jc w:val="both"/>
        <w:rPr>
          <w:rFonts w:cs="Times New Roman"/>
          <w:szCs w:val="28"/>
          <w:lang w:val="fr-FR"/>
        </w:rPr>
      </w:pPr>
      <w:r w:rsidRPr="00127603">
        <w:rPr>
          <w:rFonts w:cs="Times New Roman"/>
          <w:szCs w:val="28"/>
          <w:lang w:val="fr-FR"/>
        </w:rPr>
        <w:t>Giải thích mục đích bài tập và quy trình tập cho người bệnh hiểu để họ hợp tác tốt, tạo sự tin tưởng và làm người bệnh thư giãn</w:t>
      </w:r>
    </w:p>
    <w:p w14:paraId="5B0D5B0E" w14:textId="77777777" w:rsidR="00EC6AF1" w:rsidRPr="00127603" w:rsidRDefault="00EC6AF1" w:rsidP="00EC6AF1">
      <w:pPr>
        <w:jc w:val="both"/>
        <w:rPr>
          <w:rFonts w:cs="Times New Roman"/>
          <w:b/>
          <w:szCs w:val="28"/>
          <w:lang w:val="fr-FR"/>
        </w:rPr>
      </w:pPr>
      <w:r w:rsidRPr="00127603">
        <w:rPr>
          <w:rFonts w:cs="Times New Roman"/>
          <w:b/>
          <w:szCs w:val="28"/>
          <w:lang w:val="fr-FR"/>
        </w:rPr>
        <w:t>3. Thực hiện kỹ thuật</w:t>
      </w:r>
    </w:p>
    <w:p w14:paraId="2A6B13AF" w14:textId="77777777" w:rsidR="00EC6AF1" w:rsidRPr="00127603" w:rsidRDefault="00EC6AF1" w:rsidP="00EC6AF1">
      <w:pPr>
        <w:jc w:val="both"/>
        <w:rPr>
          <w:rFonts w:cs="Times New Roman"/>
          <w:b/>
          <w:i/>
          <w:szCs w:val="28"/>
          <w:lang w:val="fr-FR"/>
        </w:rPr>
      </w:pPr>
      <w:r w:rsidRPr="00127603">
        <w:rPr>
          <w:rFonts w:cs="Times New Roman"/>
          <w:b/>
          <w:i/>
          <w:szCs w:val="28"/>
          <w:lang w:val="fr-FR"/>
        </w:rPr>
        <w:t>3.1. Những bài tập duy trì hay gia tăng lực cơ trên giường</w:t>
      </w:r>
    </w:p>
    <w:p w14:paraId="68DEF41E" w14:textId="77777777" w:rsidR="00EC6AF1" w:rsidRPr="00127603" w:rsidRDefault="00EC6AF1" w:rsidP="00EC6AF1">
      <w:pPr>
        <w:jc w:val="both"/>
        <w:rPr>
          <w:rFonts w:cs="Times New Roman"/>
          <w:szCs w:val="28"/>
          <w:lang w:val="fr-FR"/>
        </w:rPr>
      </w:pPr>
      <w:r w:rsidRPr="00127603">
        <w:rPr>
          <w:rFonts w:cs="Times New Roman"/>
          <w:szCs w:val="28"/>
          <w:lang w:val="fr-FR"/>
        </w:rPr>
        <w:lastRenderedPageBreak/>
        <w:t>Tất cả các bài tập này nên có đề kháng bằng lò xo hay tạ khi có thể và không chống chỉ định, nên được tập trong suốt thời gian nằm viện.</w:t>
      </w:r>
    </w:p>
    <w:p w14:paraId="4C48110B" w14:textId="735CE786" w:rsidR="00EC6AF1" w:rsidRPr="00127603" w:rsidRDefault="00EC6AF1" w:rsidP="00EC6AF1">
      <w:pPr>
        <w:jc w:val="both"/>
        <w:rPr>
          <w:rFonts w:cs="Times New Roman"/>
          <w:szCs w:val="28"/>
          <w:lang w:val="fr-FR"/>
        </w:rPr>
      </w:pPr>
      <w:r w:rsidRPr="00127603">
        <w:rPr>
          <w:rFonts w:cs="Times New Roman"/>
          <w:szCs w:val="28"/>
          <w:lang w:val="fr-FR"/>
        </w:rPr>
        <w:t>Đối với tay</w:t>
      </w:r>
      <w:r w:rsidR="00CC43BA" w:rsidRPr="00127603">
        <w:rPr>
          <w:rFonts w:cs="Times New Roman"/>
          <w:szCs w:val="28"/>
          <w:lang w:val="fr-FR"/>
        </w:rPr>
        <w:t> :</w:t>
      </w:r>
      <w:r w:rsidRPr="00127603">
        <w:rPr>
          <w:rFonts w:cs="Times New Roman"/>
          <w:szCs w:val="28"/>
          <w:lang w:val="fr-FR"/>
        </w:rPr>
        <w:t xml:space="preserve"> Gập các ngón, đối ngón cái, duỗi cổ tay, duỗi khuỷu, duỗi vai, xoay trong vai, hạ vai</w:t>
      </w:r>
    </w:p>
    <w:p w14:paraId="03C2AD4A" w14:textId="4DD6DB62" w:rsidR="00EC6AF1" w:rsidRPr="00127603" w:rsidRDefault="00EC6AF1" w:rsidP="00EC6AF1">
      <w:pPr>
        <w:jc w:val="both"/>
        <w:rPr>
          <w:rFonts w:cs="Times New Roman"/>
          <w:szCs w:val="28"/>
          <w:lang w:val="fr-FR"/>
        </w:rPr>
      </w:pPr>
      <w:r w:rsidRPr="00127603">
        <w:rPr>
          <w:rFonts w:cs="Times New Roman"/>
          <w:szCs w:val="28"/>
          <w:lang w:val="fr-FR"/>
        </w:rPr>
        <w:t>Đối với thân</w:t>
      </w:r>
      <w:r w:rsidR="00CC43BA" w:rsidRPr="00127603">
        <w:rPr>
          <w:rFonts w:cs="Times New Roman"/>
          <w:szCs w:val="28"/>
          <w:lang w:val="fr-FR"/>
        </w:rPr>
        <w:t> :</w:t>
      </w:r>
      <w:r w:rsidRPr="00127603">
        <w:rPr>
          <w:rFonts w:cs="Times New Roman"/>
          <w:szCs w:val="28"/>
          <w:lang w:val="fr-FR"/>
        </w:rPr>
        <w:t xml:space="preserve"> Xoay, duỗi, gập thân, gập bên chậu và kéo khớp háng</w:t>
      </w:r>
    </w:p>
    <w:p w14:paraId="5E7E9EA3" w14:textId="2E75E27F" w:rsidR="00EC6AF1" w:rsidRPr="00127603" w:rsidRDefault="00EC6AF1" w:rsidP="00EC6AF1">
      <w:pPr>
        <w:jc w:val="both"/>
        <w:rPr>
          <w:rFonts w:cs="Times New Roman"/>
          <w:szCs w:val="28"/>
          <w:lang w:val="fr-FR"/>
        </w:rPr>
      </w:pPr>
      <w:r w:rsidRPr="00127603">
        <w:rPr>
          <w:rFonts w:cs="Times New Roman"/>
          <w:szCs w:val="28"/>
          <w:lang w:val="fr-FR"/>
        </w:rPr>
        <w:t>Đối với chân</w:t>
      </w:r>
      <w:r w:rsidR="00CC43BA" w:rsidRPr="00127603">
        <w:rPr>
          <w:rFonts w:cs="Times New Roman"/>
          <w:szCs w:val="28"/>
          <w:lang w:val="fr-FR"/>
        </w:rPr>
        <w:t> :</w:t>
      </w:r>
      <w:r w:rsidRPr="00127603">
        <w:rPr>
          <w:rFonts w:cs="Times New Roman"/>
          <w:szCs w:val="28"/>
          <w:lang w:val="fr-FR"/>
        </w:rPr>
        <w:t xml:space="preserve"> Gập và duỗi các ngón và bàn chân, gập và duỗi gối, gập và duỗi háng, dang và khép háng, xoay trong và xoay ngoài khớp háng.</w:t>
      </w:r>
    </w:p>
    <w:p w14:paraId="3A98BA3E" w14:textId="1B2DAB9B" w:rsidR="00EC6AF1" w:rsidRPr="00127603" w:rsidRDefault="00EC6AF1" w:rsidP="00EC6AF1">
      <w:pPr>
        <w:jc w:val="both"/>
        <w:rPr>
          <w:rFonts w:cs="Times New Roman"/>
          <w:szCs w:val="28"/>
          <w:lang w:val="fr-FR"/>
        </w:rPr>
      </w:pPr>
      <w:r w:rsidRPr="00127603">
        <w:rPr>
          <w:rFonts w:cs="Times New Roman"/>
          <w:szCs w:val="28"/>
          <w:lang w:val="fr-FR"/>
        </w:rPr>
        <w:t>Những bài tập tăng tiến</w:t>
      </w:r>
      <w:r w:rsidR="00CC43BA" w:rsidRPr="00127603">
        <w:rPr>
          <w:rFonts w:cs="Times New Roman"/>
          <w:szCs w:val="28"/>
          <w:lang w:val="fr-FR"/>
        </w:rPr>
        <w:t> :</w:t>
      </w:r>
      <w:r w:rsidRPr="00127603">
        <w:rPr>
          <w:rFonts w:cs="Times New Roman"/>
          <w:szCs w:val="28"/>
          <w:lang w:val="fr-FR"/>
        </w:rPr>
        <w:t xml:space="preserve"> Nếu người bệnh nằm lâu, khi chuẩn bị tập đi cần</w:t>
      </w:r>
      <w:r w:rsidR="002A26EF" w:rsidRPr="00127603">
        <w:rPr>
          <w:rFonts w:cs="Times New Roman"/>
          <w:szCs w:val="28"/>
          <w:lang w:val="fr-FR"/>
        </w:rPr>
        <w:t> :</w:t>
      </w:r>
    </w:p>
    <w:p w14:paraId="102DAD00" w14:textId="77777777" w:rsidR="00EC6AF1" w:rsidRPr="00127603" w:rsidRDefault="00EC6AF1" w:rsidP="00EC6AF1">
      <w:pPr>
        <w:jc w:val="both"/>
        <w:rPr>
          <w:rFonts w:cs="Times New Roman"/>
          <w:szCs w:val="28"/>
          <w:lang w:val="fr-FR"/>
        </w:rPr>
      </w:pPr>
      <w:r w:rsidRPr="00127603">
        <w:rPr>
          <w:rFonts w:cs="Times New Roman"/>
          <w:szCs w:val="28"/>
          <w:lang w:val="fr-FR"/>
        </w:rPr>
        <w:t>- Cần thời gian để thích nghi với tư thế thẳng đứng.</w:t>
      </w:r>
    </w:p>
    <w:p w14:paraId="43528F9F" w14:textId="77777777" w:rsidR="00EC6AF1" w:rsidRPr="00127603" w:rsidRDefault="00EC6AF1" w:rsidP="00EC6AF1">
      <w:pPr>
        <w:jc w:val="both"/>
        <w:rPr>
          <w:rFonts w:cs="Times New Roman"/>
          <w:szCs w:val="28"/>
          <w:lang w:val="fr-FR"/>
        </w:rPr>
      </w:pPr>
      <w:r w:rsidRPr="00127603">
        <w:rPr>
          <w:rFonts w:cs="Times New Roman"/>
          <w:szCs w:val="28"/>
          <w:lang w:val="fr-FR"/>
        </w:rPr>
        <w:t>- Cần được hướng dẫn co cơ thành bụng, thở sâu để đảm bảo tuần hoàn tĩnh mạch sâu và cung cấp máu đầy đủ cho não trước khi ngồi thẳng dậy.</w:t>
      </w:r>
    </w:p>
    <w:p w14:paraId="515CB08F" w14:textId="77777777" w:rsidR="00EC6AF1" w:rsidRPr="00127603" w:rsidRDefault="00EC6AF1" w:rsidP="00EC6AF1">
      <w:pPr>
        <w:jc w:val="both"/>
        <w:rPr>
          <w:rFonts w:cs="Times New Roman"/>
          <w:szCs w:val="28"/>
          <w:lang w:val="fr-FR"/>
        </w:rPr>
      </w:pPr>
      <w:r w:rsidRPr="00127603">
        <w:rPr>
          <w:rFonts w:cs="Times New Roman"/>
          <w:szCs w:val="28"/>
          <w:lang w:val="fr-FR"/>
        </w:rPr>
        <w:t>- Cần tập bài tập thăng bằng trong tư thế nửa nằm, ngồi trên giường, ngồi trên ghế cao, ngồi trên xe lăn với chân đặt trên sàn nhà hay trên dụng cụ nâng đỡ nếu người bệnh được dự đoán có phản ứng thăng bằng kém.</w:t>
      </w:r>
    </w:p>
    <w:p w14:paraId="6BEE4A12" w14:textId="77777777" w:rsidR="00EC6AF1" w:rsidRPr="00127603" w:rsidRDefault="00EC6AF1" w:rsidP="00EC6AF1">
      <w:pPr>
        <w:jc w:val="both"/>
        <w:rPr>
          <w:rFonts w:cs="Times New Roman"/>
          <w:szCs w:val="28"/>
          <w:lang w:val="fr-FR"/>
        </w:rPr>
      </w:pPr>
      <w:r w:rsidRPr="00127603">
        <w:rPr>
          <w:rFonts w:cs="Times New Roman"/>
          <w:szCs w:val="28"/>
          <w:lang w:val="fr-FR"/>
        </w:rPr>
        <w:t>- Bàn nghiêng quay rất có giá trị cho những người bệnh cần được hướng dẫn lại cách chịu sức nặng sau chấn thương chi dưới. Bàn nghiêng quay được nghiêng dần từ vị thế nằm ngang sang vị thế đứng thẳng sao cho người bệnh có thể gia tăng dần chịu sức nặng trên phần bị thương.</w:t>
      </w:r>
    </w:p>
    <w:p w14:paraId="2F9C7280" w14:textId="77777777" w:rsidR="00EC6AF1" w:rsidRPr="00127603" w:rsidRDefault="00EC6AF1" w:rsidP="00EC6AF1">
      <w:pPr>
        <w:jc w:val="both"/>
        <w:rPr>
          <w:rFonts w:cs="Times New Roman"/>
          <w:b/>
          <w:i/>
          <w:szCs w:val="28"/>
          <w:lang w:val="fr-FR"/>
        </w:rPr>
      </w:pPr>
      <w:r w:rsidRPr="00127603">
        <w:rPr>
          <w:rFonts w:cs="Times New Roman"/>
          <w:b/>
          <w:i/>
          <w:szCs w:val="28"/>
          <w:lang w:val="fr-FR"/>
        </w:rPr>
        <w:t>3.2 Các bài tập luyện dáng đi</w:t>
      </w:r>
    </w:p>
    <w:p w14:paraId="1FE169F3" w14:textId="77777777" w:rsidR="00EC6AF1" w:rsidRPr="00127603" w:rsidRDefault="00EC6AF1" w:rsidP="00EC6AF1">
      <w:pPr>
        <w:jc w:val="both"/>
        <w:rPr>
          <w:rFonts w:cs="Times New Roman"/>
          <w:b/>
          <w:szCs w:val="28"/>
          <w:lang w:val="fr-FR"/>
        </w:rPr>
      </w:pPr>
      <w:r w:rsidRPr="00127603">
        <w:rPr>
          <w:rFonts w:cs="Times New Roman"/>
          <w:b/>
          <w:szCs w:val="28"/>
          <w:lang w:val="fr-FR"/>
        </w:rPr>
        <w:t>* Bài tập với chân phải lên trước, chân trái chống chịu sức nặng</w:t>
      </w:r>
    </w:p>
    <w:p w14:paraId="25AA53C4" w14:textId="77777777" w:rsidR="00EC6AF1" w:rsidRPr="00127603" w:rsidRDefault="00EC6AF1" w:rsidP="00EC6AF1">
      <w:pPr>
        <w:jc w:val="both"/>
        <w:rPr>
          <w:rFonts w:cs="Times New Roman"/>
          <w:szCs w:val="28"/>
          <w:lang w:val="fr-FR"/>
        </w:rPr>
      </w:pPr>
      <w:r w:rsidRPr="00127603">
        <w:rPr>
          <w:rFonts w:cs="Times New Roman"/>
          <w:szCs w:val="28"/>
          <w:lang w:val="fr-FR"/>
        </w:rPr>
        <w:t>Bài tập thì chạm gót (chân phải</w:t>
      </w:r>
      <w:proofErr w:type="gramStart"/>
      <w:r w:rsidRPr="00127603">
        <w:rPr>
          <w:rFonts w:cs="Times New Roman"/>
          <w:szCs w:val="28"/>
          <w:lang w:val="fr-FR"/>
        </w:rPr>
        <w:t>):</w:t>
      </w:r>
      <w:proofErr w:type="gramEnd"/>
      <w:r w:rsidRPr="00127603">
        <w:rPr>
          <w:rFonts w:cs="Times New Roman"/>
          <w:szCs w:val="28"/>
          <w:lang w:val="fr-FR"/>
        </w:rPr>
        <w:t xml:space="preserve"> Tập đầu và thân thẳng, tay thả lỏng giữa thân mình. Khung chậu xoay về phía trước một ít, gối phải duỗi, bàn chân phải gập mặt lưng và thẳng góc với cẳng chân.</w:t>
      </w:r>
    </w:p>
    <w:p w14:paraId="125C3A6E" w14:textId="1BCE6C7E" w:rsidR="00EC6AF1" w:rsidRPr="00127603" w:rsidRDefault="00EC6AF1" w:rsidP="00EC6AF1">
      <w:pPr>
        <w:jc w:val="both"/>
        <w:rPr>
          <w:rFonts w:cs="Times New Roman"/>
          <w:szCs w:val="28"/>
          <w:lang w:val="fr-FR"/>
        </w:rPr>
      </w:pPr>
      <w:r w:rsidRPr="00127603">
        <w:rPr>
          <w:rFonts w:cs="Times New Roman"/>
          <w:szCs w:val="28"/>
          <w:lang w:val="fr-FR"/>
        </w:rPr>
        <w:t>Bài tập giữa thì chống (chân phải)</w:t>
      </w:r>
      <w:r w:rsidR="00CC43BA" w:rsidRPr="00127603">
        <w:rPr>
          <w:rFonts w:cs="Times New Roman"/>
          <w:szCs w:val="28"/>
          <w:lang w:val="fr-FR"/>
        </w:rPr>
        <w:t> ;</w:t>
      </w:r>
      <w:r w:rsidRPr="00127603">
        <w:rPr>
          <w:rFonts w:cs="Times New Roman"/>
          <w:szCs w:val="28"/>
          <w:lang w:val="fr-FR"/>
        </w:rPr>
        <w:t xml:space="preserve"> </w:t>
      </w:r>
    </w:p>
    <w:p w14:paraId="773A5896" w14:textId="77777777" w:rsidR="00EC6AF1" w:rsidRPr="00127603" w:rsidRDefault="00EC6AF1" w:rsidP="00EC6AF1">
      <w:pPr>
        <w:jc w:val="both"/>
        <w:rPr>
          <w:rFonts w:cs="Times New Roman"/>
          <w:szCs w:val="28"/>
          <w:lang w:val="fr-FR"/>
        </w:rPr>
      </w:pPr>
      <w:r w:rsidRPr="00127603">
        <w:rPr>
          <w:rFonts w:cs="Times New Roman"/>
          <w:szCs w:val="28"/>
          <w:lang w:val="fr-FR"/>
        </w:rPr>
        <w:t>Tập đầu và thân thẳng đứng, hai tay gần đường giữa thân, khuỷu hơi gập. Khung chậu nghiêng bên trái một ít, chân phải xoay ngoài nhẹ khớp háng.</w:t>
      </w:r>
    </w:p>
    <w:p w14:paraId="14656F67" w14:textId="66D5BB40" w:rsidR="00EC6AF1" w:rsidRPr="00127603" w:rsidRDefault="00EC6AF1" w:rsidP="00EC6AF1">
      <w:pPr>
        <w:jc w:val="both"/>
        <w:rPr>
          <w:rFonts w:cs="Times New Roman"/>
          <w:szCs w:val="28"/>
          <w:lang w:val="fr-FR"/>
        </w:rPr>
      </w:pPr>
      <w:r w:rsidRPr="00127603">
        <w:rPr>
          <w:rFonts w:cs="Times New Roman"/>
          <w:szCs w:val="28"/>
          <w:lang w:val="fr-FR"/>
        </w:rPr>
        <w:t>Bài tập thì đẩy tới (chân phải)</w:t>
      </w:r>
      <w:r w:rsidR="00CC43BA" w:rsidRPr="00127603">
        <w:rPr>
          <w:rFonts w:cs="Times New Roman"/>
          <w:szCs w:val="28"/>
          <w:lang w:val="fr-FR"/>
        </w:rPr>
        <w:t> ;</w:t>
      </w:r>
    </w:p>
    <w:p w14:paraId="126F6E1B" w14:textId="77777777" w:rsidR="00EC6AF1" w:rsidRPr="00127603" w:rsidRDefault="00EC6AF1" w:rsidP="00EC6AF1">
      <w:pPr>
        <w:jc w:val="both"/>
        <w:rPr>
          <w:rFonts w:cs="Times New Roman"/>
          <w:szCs w:val="28"/>
          <w:lang w:val="fr-FR"/>
        </w:rPr>
      </w:pPr>
      <w:r w:rsidRPr="00127603">
        <w:rPr>
          <w:rFonts w:cs="Times New Roman"/>
          <w:szCs w:val="28"/>
          <w:lang w:val="fr-FR"/>
        </w:rPr>
        <w:t>Tay phải ở trước đường giữa thân với khuỷu gập nhẹ, tay trái ở sau với khuỷu duỗi. Khung chậu xoay trước, gối phải gập nhẹ, cổ chân phải gập mặt lòng, các ngón chân phải duỗi quá ở bàn đốt.</w:t>
      </w:r>
    </w:p>
    <w:p w14:paraId="57DFB150" w14:textId="2BA9FEF3" w:rsidR="00EC6AF1" w:rsidRPr="00127603" w:rsidRDefault="00EC6AF1" w:rsidP="00EC6AF1">
      <w:pPr>
        <w:jc w:val="both"/>
        <w:rPr>
          <w:rFonts w:cs="Times New Roman"/>
          <w:szCs w:val="28"/>
          <w:lang w:val="fr-FR"/>
        </w:rPr>
      </w:pPr>
      <w:r w:rsidRPr="00127603">
        <w:rPr>
          <w:rFonts w:cs="Times New Roman"/>
          <w:szCs w:val="28"/>
          <w:lang w:val="fr-FR"/>
        </w:rPr>
        <w:t>Bài tập giữa thì đu (chân phải)</w:t>
      </w:r>
      <w:r w:rsidR="00CC43BA" w:rsidRPr="00127603">
        <w:rPr>
          <w:rFonts w:cs="Times New Roman"/>
          <w:szCs w:val="28"/>
          <w:lang w:val="fr-FR"/>
        </w:rPr>
        <w:t> ;</w:t>
      </w:r>
    </w:p>
    <w:p w14:paraId="3BA22A0C" w14:textId="77777777" w:rsidR="00EC6AF1" w:rsidRPr="00127603" w:rsidRDefault="00EC6AF1" w:rsidP="00EC6AF1">
      <w:pPr>
        <w:jc w:val="both"/>
        <w:rPr>
          <w:rFonts w:cs="Times New Roman"/>
          <w:szCs w:val="28"/>
          <w:lang w:val="fr-FR"/>
        </w:rPr>
      </w:pPr>
      <w:r w:rsidRPr="00127603">
        <w:rPr>
          <w:rFonts w:cs="Times New Roman"/>
          <w:szCs w:val="28"/>
          <w:lang w:val="fr-FR"/>
        </w:rPr>
        <w:lastRenderedPageBreak/>
        <w:t>Khung chậu xoay trước ít, hai tay giữa thân mình. Hông và gối phải gập, bàn chân thẳng góc với cẳng chân và hơi nghiêng ngoài.</w:t>
      </w:r>
    </w:p>
    <w:p w14:paraId="5733DBFC" w14:textId="3CEA97A2" w:rsidR="00EC6AF1" w:rsidRPr="00127603" w:rsidRDefault="00EC6AF1" w:rsidP="00EC6AF1">
      <w:pPr>
        <w:jc w:val="both"/>
        <w:rPr>
          <w:rFonts w:cs="Times New Roman"/>
          <w:szCs w:val="28"/>
          <w:lang w:val="fr-FR"/>
        </w:rPr>
      </w:pPr>
      <w:r w:rsidRPr="00127603">
        <w:rPr>
          <w:rFonts w:cs="Times New Roman"/>
          <w:szCs w:val="28"/>
          <w:lang w:val="fr-FR"/>
        </w:rPr>
        <w:t>Bài tập thì chống kép</w:t>
      </w:r>
      <w:r w:rsidR="00CC43BA" w:rsidRPr="00127603">
        <w:rPr>
          <w:rFonts w:cs="Times New Roman"/>
          <w:szCs w:val="28"/>
          <w:lang w:val="fr-FR"/>
        </w:rPr>
        <w:t> ;</w:t>
      </w:r>
      <w:r w:rsidRPr="00127603">
        <w:rPr>
          <w:rFonts w:cs="Times New Roman"/>
          <w:szCs w:val="28"/>
          <w:lang w:val="fr-FR"/>
        </w:rPr>
        <w:t xml:space="preserve"> </w:t>
      </w:r>
    </w:p>
    <w:p w14:paraId="7B8B3347" w14:textId="77777777" w:rsidR="00EC6AF1" w:rsidRPr="00127603" w:rsidRDefault="00EC6AF1" w:rsidP="00EC6AF1">
      <w:pPr>
        <w:jc w:val="both"/>
        <w:rPr>
          <w:rFonts w:cs="Times New Roman"/>
          <w:szCs w:val="28"/>
          <w:lang w:val="fr-FR"/>
        </w:rPr>
      </w:pPr>
      <w:r w:rsidRPr="00127603">
        <w:rPr>
          <w:rFonts w:cs="Times New Roman"/>
          <w:szCs w:val="28"/>
          <w:lang w:val="fr-FR"/>
        </w:rPr>
        <w:t>Chân phải đặt trước, chân trái ở sau, khoảng cách hai bàn chân (từ điểm chạm gót chân này đến điểm chạm gót chân kia) khoảng 75-78cm, tập di chuyển trọng lượng từ chân phải sang chân trái và ngược lại.</w:t>
      </w:r>
    </w:p>
    <w:p w14:paraId="263B17BE" w14:textId="77777777" w:rsidR="00EC6AF1" w:rsidRPr="00127603" w:rsidRDefault="00EC6AF1" w:rsidP="00EC6AF1">
      <w:pPr>
        <w:jc w:val="both"/>
        <w:rPr>
          <w:rFonts w:cs="Times New Roman"/>
          <w:b/>
          <w:szCs w:val="28"/>
          <w:lang w:val="fr-FR"/>
        </w:rPr>
      </w:pPr>
      <w:r w:rsidRPr="00127603">
        <w:rPr>
          <w:rFonts w:cs="Times New Roman"/>
          <w:b/>
          <w:szCs w:val="28"/>
          <w:lang w:val="fr-FR"/>
        </w:rPr>
        <w:t xml:space="preserve">* Lặp lại như trên với chân trái lên trước, chân phải chống chịu sức nặng. </w:t>
      </w:r>
    </w:p>
    <w:p w14:paraId="440A8BB2" w14:textId="77777777" w:rsidR="00EC6AF1" w:rsidRPr="00127603" w:rsidRDefault="00EC6AF1" w:rsidP="00EC6AF1">
      <w:pPr>
        <w:jc w:val="both"/>
        <w:rPr>
          <w:rFonts w:cs="Times New Roman"/>
          <w:b/>
          <w:szCs w:val="28"/>
          <w:lang w:val="fr-FR"/>
        </w:rPr>
      </w:pPr>
      <w:r w:rsidRPr="00127603">
        <w:rPr>
          <w:rFonts w:cs="Times New Roman"/>
          <w:b/>
          <w:szCs w:val="28"/>
          <w:lang w:val="fr-FR"/>
        </w:rPr>
        <w:t>VI. THEO DÕI</w:t>
      </w:r>
    </w:p>
    <w:p w14:paraId="639E03EE" w14:textId="77777777" w:rsidR="00EC6AF1" w:rsidRPr="00127603" w:rsidRDefault="00EC6AF1" w:rsidP="00EC6AF1">
      <w:pPr>
        <w:jc w:val="both"/>
        <w:rPr>
          <w:rFonts w:cs="Times New Roman"/>
          <w:szCs w:val="28"/>
          <w:lang w:val="fr-FR"/>
        </w:rPr>
      </w:pPr>
      <w:r w:rsidRPr="00127603">
        <w:rPr>
          <w:rFonts w:cs="Times New Roman"/>
          <w:szCs w:val="28"/>
          <w:lang w:val="fr-FR"/>
        </w:rPr>
        <w:t>- Người bệnh cảm thấy thoải mái, vững vàng khi di chuyển trọng lượng cơ thể, không có các cử động thay thế như nâng chậu thay thế gập hông, quét vòng chân thay thế gập gối trong thì đu đưa hay duỗi quá gối (khóa gối) trong thì chống, nâng hông một bên thay thế mất gập mặt lưng bàn chân ở cuối thì chống.</w:t>
      </w:r>
    </w:p>
    <w:p w14:paraId="40099A40" w14:textId="77777777" w:rsidR="00EC6AF1" w:rsidRPr="00127603" w:rsidRDefault="00EC6AF1" w:rsidP="00EC6AF1">
      <w:pPr>
        <w:jc w:val="both"/>
        <w:rPr>
          <w:rFonts w:cs="Times New Roman"/>
          <w:szCs w:val="28"/>
          <w:lang w:val="fr-FR"/>
        </w:rPr>
      </w:pPr>
      <w:r w:rsidRPr="00127603">
        <w:rPr>
          <w:rFonts w:cs="Times New Roman"/>
          <w:szCs w:val="28"/>
          <w:lang w:val="fr-FR"/>
        </w:rPr>
        <w:t>- Khi người bệnh đã có thực hiện dáng đi tốt với các thì chống và đu đưa hợp lý, đúng mẫu, chuyển tiếp sang giai đoạn tập đi với hai tay cử động phối hợp bên thân và tập tăng dần tốc độ đi cho tới khi đạt được tốc độ đi bình thường.</w:t>
      </w:r>
    </w:p>
    <w:p w14:paraId="4B6F6C74" w14:textId="77777777" w:rsidR="00EC6AF1" w:rsidRPr="00127603" w:rsidRDefault="00EC6AF1" w:rsidP="00EC6AF1">
      <w:pPr>
        <w:jc w:val="both"/>
        <w:rPr>
          <w:rFonts w:cs="Times New Roman"/>
          <w:b/>
          <w:szCs w:val="28"/>
          <w:lang w:val="fr-FR"/>
        </w:rPr>
      </w:pPr>
      <w:r w:rsidRPr="00127603">
        <w:rPr>
          <w:rFonts w:cs="Times New Roman"/>
          <w:b/>
          <w:szCs w:val="28"/>
          <w:lang w:val="fr-FR"/>
        </w:rPr>
        <w:t>VII. TAI BIẾN VÀ XỬ TRÍ</w:t>
      </w:r>
    </w:p>
    <w:p w14:paraId="0CA08ADD" w14:textId="77777777" w:rsidR="00EC6AF1" w:rsidRPr="00127603" w:rsidRDefault="00EC6AF1" w:rsidP="00EC6AF1">
      <w:pPr>
        <w:jc w:val="both"/>
        <w:rPr>
          <w:rFonts w:cs="Times New Roman"/>
          <w:szCs w:val="28"/>
          <w:lang w:val="fr-FR"/>
        </w:rPr>
      </w:pPr>
      <w:r w:rsidRPr="00127603">
        <w:rPr>
          <w:rFonts w:cs="Times New Roman"/>
          <w:szCs w:val="28"/>
          <w:lang w:val="fr-FR"/>
        </w:rPr>
        <w:t>Người bệnh có thể té ngã nếu người bệnh không đủ thăng bằng khi đứng hoặc khi đi. Trong trường hợp này cho người bệnh tập dáng đi trong thanh song song trước khi tập ngoài thanh song song. Người điều trị luôn đứng một bên hoặc phía trước người bệnh để có thể trợ giúp kịp thời khi cần.</w:t>
      </w:r>
    </w:p>
    <w:p w14:paraId="05FC0945" w14:textId="77777777" w:rsidR="00EC6AF1" w:rsidRPr="00127603" w:rsidRDefault="00EC6AF1" w:rsidP="00EC6AF1">
      <w:pPr>
        <w:jc w:val="both"/>
        <w:rPr>
          <w:rFonts w:cs="Times New Roman"/>
          <w:szCs w:val="28"/>
        </w:rPr>
      </w:pPr>
    </w:p>
    <w:p w14:paraId="30FC4C65" w14:textId="77777777" w:rsidR="00EC6AF1" w:rsidRPr="00127603" w:rsidRDefault="00EC6AF1" w:rsidP="00EC6AF1">
      <w:pPr>
        <w:jc w:val="center"/>
        <w:rPr>
          <w:rFonts w:cs="Times New Roman"/>
          <w:szCs w:val="28"/>
          <w:lang w:val="fr-FR"/>
        </w:rPr>
      </w:pPr>
    </w:p>
    <w:p w14:paraId="578C8C72" w14:textId="5492D122" w:rsidR="00034B2E" w:rsidRPr="00127603" w:rsidRDefault="00034B2E" w:rsidP="003A5BF2">
      <w:pPr>
        <w:shd w:val="clear" w:color="auto" w:fill="FFFFFF"/>
        <w:spacing w:before="0" w:after="0" w:line="240" w:lineRule="auto"/>
        <w:jc w:val="center"/>
        <w:rPr>
          <w:rFonts w:cs="Times New Roman"/>
          <w:szCs w:val="28"/>
        </w:rPr>
      </w:pPr>
    </w:p>
    <w:sectPr w:rsidR="00034B2E" w:rsidRPr="00127603" w:rsidSect="00127603">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397C3" w14:textId="77777777" w:rsidR="00C12BF6" w:rsidRDefault="00C12BF6" w:rsidP="00616179">
      <w:pPr>
        <w:spacing w:before="0" w:after="0" w:line="240" w:lineRule="auto"/>
      </w:pPr>
      <w:r>
        <w:separator/>
      </w:r>
    </w:p>
  </w:endnote>
  <w:endnote w:type="continuationSeparator" w:id="0">
    <w:p w14:paraId="4F587602" w14:textId="77777777" w:rsidR="00C12BF6" w:rsidRDefault="00C12BF6"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37942DD8" w:rsidR="008C1714" w:rsidRPr="00E97891"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F973AB">
          <w:rPr>
            <w:i/>
            <w:noProof/>
            <w:color w:val="FF0000"/>
          </w:rPr>
          <w:t>2</w:t>
        </w:r>
        <w:r w:rsidRPr="00543135">
          <w:rPr>
            <w:i/>
            <w:noProof/>
            <w:color w:val="FF0000"/>
          </w:rPr>
          <w:fldChar w:fldCharType="end"/>
        </w:r>
      </w:sdtContent>
    </w:sdt>
    <w:r w:rsidRPr="00543135">
      <w:rPr>
        <w:i/>
        <w:color w:val="FF0000"/>
        <w:lang w:val="vi-VN"/>
      </w:rPr>
      <w:t>/</w:t>
    </w:r>
    <w:r w:rsidR="006E085F">
      <w:rPr>
        <w:i/>
        <w:color w:val="FF0000"/>
        <w:lang w:val="en-US"/>
      </w:rPr>
      <w:t>4</w:t>
    </w: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CEF14" w14:textId="77777777" w:rsidR="00C12BF6" w:rsidRDefault="00C12BF6" w:rsidP="00616179">
      <w:pPr>
        <w:spacing w:before="0" w:after="0" w:line="240" w:lineRule="auto"/>
      </w:pPr>
      <w:r>
        <w:separator/>
      </w:r>
    </w:p>
  </w:footnote>
  <w:footnote w:type="continuationSeparator" w:id="0">
    <w:p w14:paraId="3AA43D6F" w14:textId="77777777" w:rsidR="00C12BF6" w:rsidRDefault="00C12BF6"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40912619">
    <w:abstractNumId w:val="10"/>
  </w:num>
  <w:num w:numId="2" w16cid:durableId="759955530">
    <w:abstractNumId w:val="14"/>
  </w:num>
  <w:num w:numId="3" w16cid:durableId="693308900">
    <w:abstractNumId w:val="7"/>
  </w:num>
  <w:num w:numId="4" w16cid:durableId="989559919">
    <w:abstractNumId w:val="22"/>
  </w:num>
  <w:num w:numId="5" w16cid:durableId="636759799">
    <w:abstractNumId w:val="27"/>
  </w:num>
  <w:num w:numId="6" w16cid:durableId="501162835">
    <w:abstractNumId w:val="0"/>
  </w:num>
  <w:num w:numId="7" w16cid:durableId="2037653121">
    <w:abstractNumId w:val="29"/>
  </w:num>
  <w:num w:numId="8" w16cid:durableId="1229536681">
    <w:abstractNumId w:val="4"/>
  </w:num>
  <w:num w:numId="9" w16cid:durableId="1054430484">
    <w:abstractNumId w:val="19"/>
  </w:num>
  <w:num w:numId="10" w16cid:durableId="2117097188">
    <w:abstractNumId w:val="3"/>
  </w:num>
  <w:num w:numId="11" w16cid:durableId="1413502869">
    <w:abstractNumId w:val="13"/>
  </w:num>
  <w:num w:numId="12" w16cid:durableId="1893038289">
    <w:abstractNumId w:val="24"/>
  </w:num>
  <w:num w:numId="13" w16cid:durableId="1653177294">
    <w:abstractNumId w:val="11"/>
  </w:num>
  <w:num w:numId="14" w16cid:durableId="707951061">
    <w:abstractNumId w:val="18"/>
  </w:num>
  <w:num w:numId="15" w16cid:durableId="240220663">
    <w:abstractNumId w:val="17"/>
  </w:num>
  <w:num w:numId="16" w16cid:durableId="1909801536">
    <w:abstractNumId w:val="8"/>
  </w:num>
  <w:num w:numId="17" w16cid:durableId="585308231">
    <w:abstractNumId w:val="5"/>
  </w:num>
  <w:num w:numId="18" w16cid:durableId="851141176">
    <w:abstractNumId w:val="21"/>
  </w:num>
  <w:num w:numId="19" w16cid:durableId="7962649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9491160">
    <w:abstractNumId w:val="31"/>
    <w:lvlOverride w:ilvl="0">
      <w:startOverride w:val="3"/>
    </w:lvlOverride>
    <w:lvlOverride w:ilvl="1"/>
    <w:lvlOverride w:ilvl="2"/>
    <w:lvlOverride w:ilvl="3"/>
    <w:lvlOverride w:ilvl="4"/>
    <w:lvlOverride w:ilvl="5"/>
    <w:lvlOverride w:ilvl="6"/>
    <w:lvlOverride w:ilvl="7"/>
    <w:lvlOverride w:ilvl="8"/>
  </w:num>
  <w:num w:numId="21" w16cid:durableId="65151179">
    <w:abstractNumId w:val="20"/>
  </w:num>
  <w:num w:numId="22" w16cid:durableId="1659306201">
    <w:abstractNumId w:val="26"/>
  </w:num>
  <w:num w:numId="23" w16cid:durableId="49426969">
    <w:abstractNumId w:val="25"/>
  </w:num>
  <w:num w:numId="24" w16cid:durableId="308291139">
    <w:abstractNumId w:val="9"/>
  </w:num>
  <w:num w:numId="25" w16cid:durableId="1977299031">
    <w:abstractNumId w:val="23"/>
  </w:num>
  <w:num w:numId="26" w16cid:durableId="1041785489">
    <w:abstractNumId w:val="33"/>
  </w:num>
  <w:num w:numId="27" w16cid:durableId="1157107323">
    <w:abstractNumId w:val="28"/>
  </w:num>
  <w:num w:numId="28" w16cid:durableId="541749926">
    <w:abstractNumId w:val="12"/>
  </w:num>
  <w:num w:numId="29" w16cid:durableId="572551325">
    <w:abstractNumId w:val="6"/>
  </w:num>
  <w:num w:numId="30" w16cid:durableId="1078945492">
    <w:abstractNumId w:val="32"/>
  </w:num>
  <w:num w:numId="31" w16cid:durableId="1992098883">
    <w:abstractNumId w:val="16"/>
  </w:num>
  <w:num w:numId="32" w16cid:durableId="1492713815">
    <w:abstractNumId w:val="15"/>
  </w:num>
  <w:num w:numId="33" w16cid:durableId="1008486329">
    <w:abstractNumId w:val="1"/>
  </w:num>
  <w:num w:numId="34" w16cid:durableId="10077074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265EA"/>
    <w:rsid w:val="000317FD"/>
    <w:rsid w:val="000338CA"/>
    <w:rsid w:val="00034A3F"/>
    <w:rsid w:val="00034B2E"/>
    <w:rsid w:val="00037B41"/>
    <w:rsid w:val="00045779"/>
    <w:rsid w:val="00045FE6"/>
    <w:rsid w:val="000555C7"/>
    <w:rsid w:val="00066177"/>
    <w:rsid w:val="00067419"/>
    <w:rsid w:val="0007027E"/>
    <w:rsid w:val="00070E24"/>
    <w:rsid w:val="00072872"/>
    <w:rsid w:val="00073D3E"/>
    <w:rsid w:val="00096240"/>
    <w:rsid w:val="000C421C"/>
    <w:rsid w:val="000D4994"/>
    <w:rsid w:val="000E0774"/>
    <w:rsid w:val="00105C94"/>
    <w:rsid w:val="00122048"/>
    <w:rsid w:val="00126956"/>
    <w:rsid w:val="00127603"/>
    <w:rsid w:val="00137CE6"/>
    <w:rsid w:val="00150456"/>
    <w:rsid w:val="00157AC5"/>
    <w:rsid w:val="00161E68"/>
    <w:rsid w:val="001707DC"/>
    <w:rsid w:val="0019157B"/>
    <w:rsid w:val="001B387D"/>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75E67"/>
    <w:rsid w:val="00295163"/>
    <w:rsid w:val="002A26EF"/>
    <w:rsid w:val="002B4B31"/>
    <w:rsid w:val="002C5BD2"/>
    <w:rsid w:val="002D2D8A"/>
    <w:rsid w:val="002D65B9"/>
    <w:rsid w:val="002D6D79"/>
    <w:rsid w:val="003126E5"/>
    <w:rsid w:val="003207BB"/>
    <w:rsid w:val="00342B0F"/>
    <w:rsid w:val="00354E70"/>
    <w:rsid w:val="00363D30"/>
    <w:rsid w:val="00367EE1"/>
    <w:rsid w:val="00383105"/>
    <w:rsid w:val="003A55C3"/>
    <w:rsid w:val="003A5BF2"/>
    <w:rsid w:val="003B5441"/>
    <w:rsid w:val="003B6C10"/>
    <w:rsid w:val="003C5EEB"/>
    <w:rsid w:val="003D19BE"/>
    <w:rsid w:val="003D421B"/>
    <w:rsid w:val="003D73A6"/>
    <w:rsid w:val="003E7324"/>
    <w:rsid w:val="003F579D"/>
    <w:rsid w:val="004144C6"/>
    <w:rsid w:val="00443F19"/>
    <w:rsid w:val="004606B3"/>
    <w:rsid w:val="00483F91"/>
    <w:rsid w:val="00485B62"/>
    <w:rsid w:val="00496EC0"/>
    <w:rsid w:val="00497F6F"/>
    <w:rsid w:val="004A12F0"/>
    <w:rsid w:val="004B08A1"/>
    <w:rsid w:val="004B5933"/>
    <w:rsid w:val="004B5D1F"/>
    <w:rsid w:val="004C4315"/>
    <w:rsid w:val="004F0C05"/>
    <w:rsid w:val="004F74B0"/>
    <w:rsid w:val="00543135"/>
    <w:rsid w:val="0055577E"/>
    <w:rsid w:val="0055718C"/>
    <w:rsid w:val="0057342D"/>
    <w:rsid w:val="005760D0"/>
    <w:rsid w:val="005942C5"/>
    <w:rsid w:val="005967B9"/>
    <w:rsid w:val="005B680C"/>
    <w:rsid w:val="005C7A0C"/>
    <w:rsid w:val="005C7BC3"/>
    <w:rsid w:val="005D22CE"/>
    <w:rsid w:val="005E733A"/>
    <w:rsid w:val="00600C45"/>
    <w:rsid w:val="00605006"/>
    <w:rsid w:val="00616179"/>
    <w:rsid w:val="00616A1A"/>
    <w:rsid w:val="00657A93"/>
    <w:rsid w:val="00670375"/>
    <w:rsid w:val="00687751"/>
    <w:rsid w:val="006966A2"/>
    <w:rsid w:val="006A0264"/>
    <w:rsid w:val="006A126C"/>
    <w:rsid w:val="006A59B3"/>
    <w:rsid w:val="006B3488"/>
    <w:rsid w:val="006C29EE"/>
    <w:rsid w:val="006E085F"/>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6F8F"/>
    <w:rsid w:val="007B083B"/>
    <w:rsid w:val="007B2A26"/>
    <w:rsid w:val="007C7572"/>
    <w:rsid w:val="007D67AC"/>
    <w:rsid w:val="007E17EE"/>
    <w:rsid w:val="00812EB7"/>
    <w:rsid w:val="00822540"/>
    <w:rsid w:val="00826A62"/>
    <w:rsid w:val="008273A7"/>
    <w:rsid w:val="008331DB"/>
    <w:rsid w:val="008333ED"/>
    <w:rsid w:val="00851D2A"/>
    <w:rsid w:val="00866D5B"/>
    <w:rsid w:val="00866D74"/>
    <w:rsid w:val="00870614"/>
    <w:rsid w:val="008721B0"/>
    <w:rsid w:val="0087284C"/>
    <w:rsid w:val="008869E1"/>
    <w:rsid w:val="00891932"/>
    <w:rsid w:val="0089606D"/>
    <w:rsid w:val="008A0B56"/>
    <w:rsid w:val="008A1960"/>
    <w:rsid w:val="008A478C"/>
    <w:rsid w:val="008C1714"/>
    <w:rsid w:val="008C49A3"/>
    <w:rsid w:val="008F5ACD"/>
    <w:rsid w:val="00903943"/>
    <w:rsid w:val="00915A8A"/>
    <w:rsid w:val="00922109"/>
    <w:rsid w:val="0092356A"/>
    <w:rsid w:val="00934619"/>
    <w:rsid w:val="00941808"/>
    <w:rsid w:val="009660C1"/>
    <w:rsid w:val="00974035"/>
    <w:rsid w:val="009A7078"/>
    <w:rsid w:val="009B4F40"/>
    <w:rsid w:val="00A03528"/>
    <w:rsid w:val="00A12FC3"/>
    <w:rsid w:val="00A37F21"/>
    <w:rsid w:val="00A45903"/>
    <w:rsid w:val="00A532E2"/>
    <w:rsid w:val="00A60068"/>
    <w:rsid w:val="00A662BB"/>
    <w:rsid w:val="00A76D5D"/>
    <w:rsid w:val="00A835E5"/>
    <w:rsid w:val="00A8494F"/>
    <w:rsid w:val="00A939D6"/>
    <w:rsid w:val="00AA0B4A"/>
    <w:rsid w:val="00AA4125"/>
    <w:rsid w:val="00AC0412"/>
    <w:rsid w:val="00AE2F93"/>
    <w:rsid w:val="00B10704"/>
    <w:rsid w:val="00B1297F"/>
    <w:rsid w:val="00B243C7"/>
    <w:rsid w:val="00B24874"/>
    <w:rsid w:val="00B36B14"/>
    <w:rsid w:val="00B47C3D"/>
    <w:rsid w:val="00B638B3"/>
    <w:rsid w:val="00B66789"/>
    <w:rsid w:val="00B722D2"/>
    <w:rsid w:val="00B7296E"/>
    <w:rsid w:val="00B8177A"/>
    <w:rsid w:val="00B82B63"/>
    <w:rsid w:val="00BB30C5"/>
    <w:rsid w:val="00BB5810"/>
    <w:rsid w:val="00BB6B8B"/>
    <w:rsid w:val="00BC4A10"/>
    <w:rsid w:val="00BE6A20"/>
    <w:rsid w:val="00BF04B9"/>
    <w:rsid w:val="00BF6676"/>
    <w:rsid w:val="00C107A9"/>
    <w:rsid w:val="00C12BF6"/>
    <w:rsid w:val="00C31ACA"/>
    <w:rsid w:val="00C52AEE"/>
    <w:rsid w:val="00C600BA"/>
    <w:rsid w:val="00C734EF"/>
    <w:rsid w:val="00C7506B"/>
    <w:rsid w:val="00C9412B"/>
    <w:rsid w:val="00CA7812"/>
    <w:rsid w:val="00CC068D"/>
    <w:rsid w:val="00CC3976"/>
    <w:rsid w:val="00CC43BA"/>
    <w:rsid w:val="00CE074E"/>
    <w:rsid w:val="00CE4581"/>
    <w:rsid w:val="00CF3552"/>
    <w:rsid w:val="00D01570"/>
    <w:rsid w:val="00D05631"/>
    <w:rsid w:val="00D05B71"/>
    <w:rsid w:val="00D27E5C"/>
    <w:rsid w:val="00D47E42"/>
    <w:rsid w:val="00D50BD4"/>
    <w:rsid w:val="00D66AF5"/>
    <w:rsid w:val="00D92253"/>
    <w:rsid w:val="00D94F0E"/>
    <w:rsid w:val="00DB00C2"/>
    <w:rsid w:val="00DC0A2F"/>
    <w:rsid w:val="00DC7732"/>
    <w:rsid w:val="00DD1F3F"/>
    <w:rsid w:val="00DD3AC1"/>
    <w:rsid w:val="00DD52E5"/>
    <w:rsid w:val="00DE5090"/>
    <w:rsid w:val="00DE6710"/>
    <w:rsid w:val="00DF1A63"/>
    <w:rsid w:val="00E12099"/>
    <w:rsid w:val="00E1495C"/>
    <w:rsid w:val="00E16AC8"/>
    <w:rsid w:val="00E26980"/>
    <w:rsid w:val="00E37600"/>
    <w:rsid w:val="00E45A43"/>
    <w:rsid w:val="00E50579"/>
    <w:rsid w:val="00E555AF"/>
    <w:rsid w:val="00E5679E"/>
    <w:rsid w:val="00E8569E"/>
    <w:rsid w:val="00E87C98"/>
    <w:rsid w:val="00E90FF8"/>
    <w:rsid w:val="00E97891"/>
    <w:rsid w:val="00EA091A"/>
    <w:rsid w:val="00EA157D"/>
    <w:rsid w:val="00EC42BD"/>
    <w:rsid w:val="00EC6AF1"/>
    <w:rsid w:val="00ED1DA8"/>
    <w:rsid w:val="00EE08E4"/>
    <w:rsid w:val="00EF72DC"/>
    <w:rsid w:val="00F226E0"/>
    <w:rsid w:val="00F25C63"/>
    <w:rsid w:val="00F3228D"/>
    <w:rsid w:val="00F33580"/>
    <w:rsid w:val="00F36ACE"/>
    <w:rsid w:val="00F433F0"/>
    <w:rsid w:val="00F57C0A"/>
    <w:rsid w:val="00F833A0"/>
    <w:rsid w:val="00F95005"/>
    <w:rsid w:val="00F973AB"/>
    <w:rsid w:val="00FA4E82"/>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772D0-D887-4B14-B90D-BE2678BE3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1304</Words>
  <Characters>7438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2025-10-08T09:26:00Z</dcterms:created>
  <dcterms:modified xsi:type="dcterms:W3CDTF">2025-10-10T02:21:00Z</dcterms:modified>
</cp:coreProperties>
</file>